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7F" w:rsidRPr="003A06A5" w:rsidRDefault="001C767F" w:rsidP="001C767F">
      <w:pPr>
        <w:jc w:val="center"/>
        <w:rPr>
          <w:b/>
          <w:sz w:val="24"/>
          <w:szCs w:val="24"/>
        </w:rPr>
      </w:pPr>
      <w:r w:rsidRPr="003A06A5">
        <w:rPr>
          <w:b/>
          <w:sz w:val="24"/>
          <w:szCs w:val="24"/>
        </w:rPr>
        <w:t>Раздел</w:t>
      </w:r>
      <w:r w:rsidRPr="003A06A5">
        <w:rPr>
          <w:sz w:val="24"/>
          <w:szCs w:val="24"/>
        </w:rPr>
        <w:t xml:space="preserve"> </w:t>
      </w:r>
      <w:r w:rsidRPr="003A06A5">
        <w:rPr>
          <w:b/>
          <w:bCs/>
          <w:color w:val="000000"/>
          <w:sz w:val="24"/>
          <w:szCs w:val="24"/>
        </w:rPr>
        <w:t>2. Р</w:t>
      </w:r>
      <w:r w:rsidRPr="003A06A5">
        <w:rPr>
          <w:b/>
          <w:sz w:val="24"/>
          <w:szCs w:val="24"/>
        </w:rPr>
        <w:t xml:space="preserve">езультаты </w:t>
      </w:r>
      <w:proofErr w:type="spellStart"/>
      <w:r w:rsidRPr="003A06A5">
        <w:rPr>
          <w:b/>
          <w:sz w:val="24"/>
          <w:szCs w:val="24"/>
        </w:rPr>
        <w:t>самообследования</w:t>
      </w:r>
      <w:proofErr w:type="spellEnd"/>
      <w:r w:rsidRPr="003A06A5">
        <w:rPr>
          <w:b/>
          <w:sz w:val="24"/>
          <w:szCs w:val="24"/>
        </w:rPr>
        <w:t xml:space="preserve"> в части осуществления учреждением образовательной деятельности по программам подготовки специалистов среднего звена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   Колледж  реализует основные образовательные программы среднего профессионального образования по специальностям: </w:t>
      </w:r>
    </w:p>
    <w:tbl>
      <w:tblPr>
        <w:tblW w:w="15761" w:type="dxa"/>
        <w:tblLook w:val="01E0" w:firstRow="1" w:lastRow="1" w:firstColumn="1" w:lastColumn="1" w:noHBand="0" w:noVBand="0"/>
      </w:tblPr>
      <w:tblGrid>
        <w:gridCol w:w="1304"/>
        <w:gridCol w:w="14457"/>
      </w:tblGrid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Народное  художественное творчество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Социально-культурная деятельность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51.02.03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Библиотековедение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53.02.03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bCs/>
                <w:sz w:val="24"/>
                <w:szCs w:val="24"/>
                <w:lang w:eastAsia="en-US"/>
              </w:rPr>
              <w:t>Инструментальное исполнительство (по видам инструментов)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53.02.04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Вокальное искусство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Сольное и хоровое народное пение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53.02.06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 xml:space="preserve">Хоровое </w:t>
            </w:r>
            <w:proofErr w:type="spellStart"/>
            <w:r w:rsidRPr="003A06A5">
              <w:rPr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53.02.07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Теория музыки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54.02.01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Дизайн (по отраслям)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54.02.02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</w:tr>
      <w:tr w:rsidR="001C767F" w:rsidRPr="003A06A5" w:rsidTr="00CA0079">
        <w:trPr>
          <w:cantSplit/>
        </w:trPr>
        <w:tc>
          <w:tcPr>
            <w:tcW w:w="13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jc w:val="center"/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54.02.05</w:t>
            </w:r>
          </w:p>
        </w:tc>
        <w:tc>
          <w:tcPr>
            <w:tcW w:w="144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C767F" w:rsidRPr="003A06A5" w:rsidRDefault="001C767F" w:rsidP="00CA0079">
            <w:pPr>
              <w:rPr>
                <w:sz w:val="24"/>
                <w:szCs w:val="24"/>
              </w:rPr>
            </w:pPr>
            <w:r w:rsidRPr="003A06A5">
              <w:rPr>
                <w:sz w:val="24"/>
                <w:szCs w:val="24"/>
              </w:rPr>
              <w:t>Живопись (по видам)</w:t>
            </w:r>
          </w:p>
        </w:tc>
      </w:tr>
    </w:tbl>
    <w:p w:rsidR="001C767F" w:rsidRPr="003A06A5" w:rsidRDefault="001C767F" w:rsidP="001C767F">
      <w:pPr>
        <w:jc w:val="center"/>
        <w:rPr>
          <w:sz w:val="24"/>
          <w:szCs w:val="24"/>
        </w:rPr>
      </w:pP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 На основании Федеральных государственных образовательных стандартов среднего профессионального образования (далее – ФГОС СПО) по всем реализуемым колледжем специальностям разработаны образовательные программы среднего профессионального образования – программы подготовки специалистов среднего звена (ППССЗ).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 Образовательная программа среднего профессионального образования соответствующей специальности включает в себя: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учебный план;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календарный учебный график;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рабочие программы дисциплин, профессиональных модулей, учебной и производственной практики;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фонды оценочных средств;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учебно-методические комплексы по дисциплинам специальностей; </w:t>
      </w:r>
    </w:p>
    <w:p w:rsidR="001C767F" w:rsidRPr="003A06A5" w:rsidRDefault="001C767F" w:rsidP="001C767F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  <w:r w:rsidRPr="003A06A5">
        <w:rPr>
          <w:sz w:val="24"/>
          <w:szCs w:val="24"/>
        </w:rPr>
        <w:sym w:font="Symbol" w:char="F0B7"/>
      </w:r>
      <w:r w:rsidRPr="003A06A5">
        <w:rPr>
          <w:sz w:val="24"/>
          <w:szCs w:val="24"/>
        </w:rPr>
        <w:t xml:space="preserve"> программу государственной итоговой аттестации. </w:t>
      </w:r>
    </w:p>
    <w:p w:rsidR="001C767F" w:rsidRPr="003A06A5" w:rsidRDefault="001C767F" w:rsidP="001C767F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 Учебный план образовательной программы среднего профессионального образования определяет перечень, трудоемкость, последовательность и распределение по периодам обучения учебных дисциплин, профессиональных модулей, практики, формы их промежуточной аттестации, а также требования к государственной итоговой аттестации выпускников. Образовательная деятельность по образовательным программам среднего профессионального образования организована в соответствии с утвержденными директором учебными планами и календарными учебными графиками, на основании которых составлено расписание учебных занятий по каждой специальности с соблюдением нормативно-правовых норм учебной нагрузки. Учебные планы предусматривают изучение студентами колледжа обязательных дисциплин и профессиональных модулей в соответствии с учебными программами дисциплин и профессиональных модулей, разработанными преподавателями колледжа.    </w:t>
      </w:r>
    </w:p>
    <w:p w:rsidR="001C767F" w:rsidRPr="003A06A5" w:rsidRDefault="001C767F" w:rsidP="001C767F">
      <w:pPr>
        <w:jc w:val="both"/>
        <w:rPr>
          <w:sz w:val="24"/>
          <w:szCs w:val="24"/>
        </w:rPr>
      </w:pPr>
      <w:r w:rsidRPr="003A06A5">
        <w:rPr>
          <w:sz w:val="24"/>
          <w:szCs w:val="24"/>
        </w:rPr>
        <w:t xml:space="preserve">        Сведения о выполнении требований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 в </w:t>
      </w:r>
      <w:hyperlink r:id="rId8" w:history="1">
        <w:r w:rsidRPr="00A16048">
          <w:rPr>
            <w:rStyle w:val="a7"/>
            <w:b/>
            <w:sz w:val="24"/>
            <w:szCs w:val="24"/>
          </w:rPr>
          <w:t>Приложении к Разделу 2.</w:t>
        </w:r>
        <w:proofErr w:type="gramStart"/>
        <w:r w:rsidRPr="00A16048">
          <w:rPr>
            <w:rStyle w:val="a7"/>
            <w:b/>
            <w:sz w:val="24"/>
            <w:szCs w:val="24"/>
          </w:rPr>
          <w:t xml:space="preserve">( </w:t>
        </w:r>
        <w:proofErr w:type="gramEnd"/>
        <w:r w:rsidRPr="00A16048">
          <w:rPr>
            <w:rStyle w:val="a7"/>
            <w:b/>
            <w:sz w:val="24"/>
            <w:szCs w:val="24"/>
          </w:rPr>
          <w:t>Таблицы 2.1-2.11)</w:t>
        </w:r>
      </w:hyperlink>
      <w:bookmarkStart w:id="0" w:name="_GoBack"/>
      <w:bookmarkEnd w:id="0"/>
    </w:p>
    <w:p w:rsidR="0078089D" w:rsidRDefault="0078089D"/>
    <w:sectPr w:rsidR="0078089D" w:rsidSect="004264A5">
      <w:headerReference w:type="default" r:id="rId9"/>
      <w:pgSz w:w="11906" w:h="16838"/>
      <w:pgMar w:top="1134" w:right="850" w:bottom="1134" w:left="1701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9A1" w:rsidRDefault="002509A1" w:rsidP="002509A1">
      <w:r>
        <w:separator/>
      </w:r>
    </w:p>
  </w:endnote>
  <w:endnote w:type="continuationSeparator" w:id="0">
    <w:p w:rsidR="002509A1" w:rsidRDefault="002509A1" w:rsidP="0025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9A1" w:rsidRDefault="002509A1" w:rsidP="002509A1">
      <w:r>
        <w:separator/>
      </w:r>
    </w:p>
  </w:footnote>
  <w:footnote w:type="continuationSeparator" w:id="0">
    <w:p w:rsidR="002509A1" w:rsidRDefault="002509A1" w:rsidP="00250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A1" w:rsidRDefault="002509A1" w:rsidP="002509A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35"/>
    <w:rsid w:val="001C767F"/>
    <w:rsid w:val="002509A1"/>
    <w:rsid w:val="004264A5"/>
    <w:rsid w:val="004B70A2"/>
    <w:rsid w:val="005D2676"/>
    <w:rsid w:val="0078089D"/>
    <w:rsid w:val="00A16048"/>
    <w:rsid w:val="00D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16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67F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2509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9A1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A16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/files/documents/mon/2017/p1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7F4DC-D73E-438D-865B-3621608C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</dc:creator>
  <cp:keywords/>
  <dc:description/>
  <cp:lastModifiedBy>VP</cp:lastModifiedBy>
  <cp:revision>6</cp:revision>
  <dcterms:created xsi:type="dcterms:W3CDTF">2018-06-19T07:51:00Z</dcterms:created>
  <dcterms:modified xsi:type="dcterms:W3CDTF">2018-06-21T09:44:00Z</dcterms:modified>
</cp:coreProperties>
</file>