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E4A" w:rsidRDefault="00B00E4A" w:rsidP="00B00E4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93053">
        <w:rPr>
          <w:b/>
          <w:sz w:val="24"/>
          <w:szCs w:val="24"/>
        </w:rPr>
        <w:t>Приложение</w:t>
      </w:r>
      <w:r>
        <w:rPr>
          <w:b/>
          <w:sz w:val="24"/>
          <w:szCs w:val="24"/>
        </w:rPr>
        <w:t>1</w:t>
      </w:r>
      <w:r w:rsidRPr="00593053">
        <w:rPr>
          <w:b/>
          <w:sz w:val="24"/>
          <w:szCs w:val="24"/>
        </w:rPr>
        <w:t xml:space="preserve"> к Разделу</w:t>
      </w:r>
      <w:r w:rsidRPr="00593053">
        <w:rPr>
          <w:sz w:val="24"/>
          <w:szCs w:val="24"/>
        </w:rPr>
        <w:t xml:space="preserve"> </w:t>
      </w:r>
      <w:r w:rsidRPr="00593053">
        <w:rPr>
          <w:b/>
          <w:bCs/>
          <w:color w:val="000000"/>
          <w:sz w:val="24"/>
          <w:szCs w:val="24"/>
        </w:rPr>
        <w:t xml:space="preserve">2. </w:t>
      </w:r>
      <w:r w:rsidRPr="00E53E1C">
        <w:rPr>
          <w:b/>
          <w:bCs/>
          <w:color w:val="000000"/>
          <w:sz w:val="24"/>
          <w:szCs w:val="24"/>
        </w:rPr>
        <w:t>Р</w:t>
      </w:r>
      <w:r w:rsidRPr="00E53E1C">
        <w:rPr>
          <w:b/>
          <w:sz w:val="24"/>
          <w:szCs w:val="24"/>
        </w:rPr>
        <w:t xml:space="preserve">езультаты самообследования в части осуществления учреждением образовательной деятельности по основным профессиональным образовательным программам </w:t>
      </w:r>
    </w:p>
    <w:p w:rsidR="00B00E4A" w:rsidRPr="00E53E1C" w:rsidRDefault="00B00E4A" w:rsidP="00B00E4A">
      <w:pPr>
        <w:jc w:val="center"/>
        <w:rPr>
          <w:b/>
          <w:sz w:val="24"/>
          <w:szCs w:val="24"/>
        </w:rPr>
      </w:pPr>
      <w:r w:rsidRPr="00E53E1C">
        <w:rPr>
          <w:b/>
          <w:sz w:val="24"/>
          <w:szCs w:val="24"/>
        </w:rPr>
        <w:t>среднего профессионального образования – программам подготовки специалистов среднего звена</w:t>
      </w:r>
    </w:p>
    <w:p w:rsidR="00B00E4A" w:rsidRPr="00E53E1C" w:rsidRDefault="00B00E4A" w:rsidP="00B00E4A">
      <w:pPr>
        <w:ind w:firstLine="708"/>
        <w:jc w:val="both"/>
        <w:rPr>
          <w:sz w:val="24"/>
          <w:szCs w:val="24"/>
        </w:rPr>
      </w:pPr>
    </w:p>
    <w:p w:rsidR="00B00E4A" w:rsidRPr="00593053" w:rsidRDefault="00B00E4A" w:rsidP="00B00E4A">
      <w:pPr>
        <w:jc w:val="center"/>
        <w:rPr>
          <w:b/>
          <w:sz w:val="24"/>
          <w:szCs w:val="24"/>
        </w:rPr>
      </w:pPr>
      <w:r w:rsidRPr="00593053">
        <w:rPr>
          <w:b/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 w:rsidRPr="00593053">
        <w:rPr>
          <w:b/>
          <w:sz w:val="24"/>
          <w:szCs w:val="24"/>
        </w:rPr>
        <w:t>Сведения об основной образовательной программе</w:t>
      </w:r>
      <w:r w:rsidRPr="00593053">
        <w:rPr>
          <w:sz w:val="24"/>
          <w:szCs w:val="24"/>
        </w:rPr>
        <w:t xml:space="preserve"> </w:t>
      </w:r>
      <w:r w:rsidRPr="00593053">
        <w:rPr>
          <w:b/>
          <w:sz w:val="24"/>
          <w:szCs w:val="24"/>
        </w:rPr>
        <w:t>52.02.03 «Инструментальное исполнительство (по видам инструментов)»</w:t>
      </w:r>
    </w:p>
    <w:p w:rsidR="00B00E4A" w:rsidRPr="00593053" w:rsidRDefault="00B00E4A" w:rsidP="00B00E4A">
      <w:pPr>
        <w:rPr>
          <w:sz w:val="20"/>
          <w:szCs w:val="20"/>
        </w:rPr>
      </w:pPr>
      <w:bookmarkStart w:id="1" w:name="sub_2028"/>
    </w:p>
    <w:bookmarkEnd w:id="1"/>
    <w:p w:rsidR="00B00E4A" w:rsidRPr="00593053" w:rsidRDefault="00B00E4A" w:rsidP="00B00E4A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</w:t>
      </w:r>
      <w:r>
        <w:rPr>
          <w:sz w:val="24"/>
          <w:szCs w:val="24"/>
        </w:rPr>
        <w:t xml:space="preserve"> 2.1.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</w:tblGrid>
      <w:tr w:rsidR="00B00E4A" w:rsidRPr="00593053" w:rsidTr="00404DCB">
        <w:trPr>
          <w:cantSplit/>
          <w:trHeight w:val="1134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" w:name="sub_18"/>
            <w:r w:rsidRPr="00C34DDF">
              <w:rPr>
                <w:sz w:val="20"/>
                <w:szCs w:val="20"/>
              </w:rPr>
              <w:t xml:space="preserve"> Артист, преподаватель, концертмейстер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" w:name="sub_1001"/>
            <w:bookmarkEnd w:id="2"/>
            <w:r w:rsidRPr="00C34DD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" w:name="sub_1002"/>
            <w:bookmarkEnd w:id="3"/>
            <w:r w:rsidRPr="00C34DDF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" w:name="sub_1003"/>
            <w:bookmarkEnd w:id="4"/>
            <w:r w:rsidRPr="00C34DDF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" w:name="sub_1004"/>
            <w:bookmarkEnd w:id="5"/>
            <w:r w:rsidRPr="00C34DDF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7" w:name="sub_1005"/>
            <w:bookmarkEnd w:id="6"/>
            <w:r w:rsidRPr="00C34DDF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8" w:name="sub_1006"/>
            <w:bookmarkEnd w:id="7"/>
            <w:r w:rsidRPr="00C34DDF">
              <w:rPr>
                <w:sz w:val="20"/>
                <w:szCs w:val="20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9" w:name="sub_1007"/>
            <w:bookmarkEnd w:id="8"/>
            <w:r w:rsidRPr="00C34DDF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0" w:name="sub_1008"/>
            <w:bookmarkEnd w:id="9"/>
            <w:r w:rsidRPr="00C34DD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1" w:name="sub_1009"/>
            <w:bookmarkEnd w:id="10"/>
            <w:r w:rsidRPr="00C34DD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2" w:name="sub_1010"/>
            <w:bookmarkEnd w:id="11"/>
            <w:r w:rsidRPr="00C34DDF">
              <w:rPr>
                <w:sz w:val="20"/>
                <w:szCs w:val="20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3" w:name="sub_1011"/>
            <w:bookmarkEnd w:id="12"/>
            <w:r w:rsidRPr="00C34DDF">
              <w:rPr>
                <w:sz w:val="20"/>
                <w:szCs w:val="20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4" w:name="sub_21"/>
            <w:bookmarkEnd w:id="13"/>
            <w:r w:rsidRPr="00C34DDF">
              <w:rPr>
                <w:sz w:val="20"/>
                <w:szCs w:val="20"/>
              </w:rPr>
              <w:t>Артист, преподаватель, концертмейстер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5" w:name="sub_19"/>
            <w:bookmarkEnd w:id="14"/>
            <w:r w:rsidRPr="00C34DDF">
              <w:rPr>
                <w:sz w:val="20"/>
                <w:szCs w:val="20"/>
              </w:rPr>
              <w:t>Исполнительская деятельность.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6" w:name="sub_2011"/>
            <w:bookmarkEnd w:id="15"/>
            <w:r w:rsidRPr="00C34DDF">
              <w:rPr>
                <w:sz w:val="20"/>
                <w:szCs w:val="20"/>
              </w:rPr>
      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7" w:name="sub_2012"/>
            <w:bookmarkEnd w:id="16"/>
            <w:r w:rsidRPr="00C34DDF">
              <w:rPr>
                <w:sz w:val="20"/>
                <w:szCs w:val="20"/>
              </w:rPr>
      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8" w:name="sub_2013"/>
            <w:bookmarkEnd w:id="17"/>
            <w:r w:rsidRPr="00C34DDF">
              <w:rPr>
                <w:sz w:val="20"/>
                <w:szCs w:val="20"/>
              </w:rPr>
              <w:t>ПК 1.3. Осваивать сольный, ансамблевый, оркестровый исполнительский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19" w:name="sub_2014"/>
            <w:bookmarkEnd w:id="18"/>
            <w:r w:rsidRPr="00C34DDF">
              <w:rPr>
                <w:sz w:val="20"/>
                <w:szCs w:val="20"/>
              </w:rPr>
      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0" w:name="sub_2015"/>
            <w:bookmarkEnd w:id="19"/>
            <w:r w:rsidRPr="00C34DDF">
              <w:rPr>
                <w:sz w:val="20"/>
                <w:szCs w:val="20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1" w:name="sub_2016"/>
            <w:bookmarkEnd w:id="20"/>
            <w:r w:rsidRPr="00C34DDF">
              <w:rPr>
                <w:sz w:val="20"/>
                <w:szCs w:val="20"/>
              </w:rPr>
              <w:lastRenderedPageBreak/>
              <w:t>ПК 1.6. Применять базовые знания по устройству, ремонту и настройке своего инструмента для решения музыкально-исполнительских задач.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2" w:name="sub_2017"/>
            <w:bookmarkEnd w:id="21"/>
            <w:r w:rsidRPr="00C34DDF">
              <w:rPr>
                <w:sz w:val="20"/>
                <w:szCs w:val="20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3" w:name="sub_2018"/>
            <w:bookmarkEnd w:id="22"/>
            <w:r w:rsidRPr="00C34DDF">
              <w:rPr>
                <w:sz w:val="20"/>
                <w:szCs w:val="20"/>
              </w:rPr>
              <w:t>ПК 1.8. Создавать концертно-тематические программы с учетом специфики восприятия слушателей различных возрастных групп.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4" w:name="sub_20"/>
            <w:bookmarkEnd w:id="23"/>
            <w:r w:rsidRPr="00C34DDF">
              <w:rPr>
                <w:sz w:val="20"/>
                <w:szCs w:val="20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5" w:name="sub_2021"/>
            <w:bookmarkEnd w:id="24"/>
            <w:r w:rsidRPr="00C34DDF">
              <w:rPr>
                <w:sz w:val="20"/>
                <w:szCs w:val="20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6" w:name="sub_2022"/>
            <w:bookmarkEnd w:id="25"/>
            <w:r w:rsidRPr="00C34DDF">
              <w:rPr>
                <w:sz w:val="20"/>
                <w:szCs w:val="20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7" w:name="sub_2023"/>
            <w:bookmarkEnd w:id="26"/>
            <w:r w:rsidRPr="00C34DDF">
              <w:rPr>
                <w:sz w:val="20"/>
                <w:szCs w:val="20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8" w:name="sub_2024"/>
            <w:bookmarkEnd w:id="27"/>
            <w:r w:rsidRPr="00C34DDF">
              <w:rPr>
                <w:sz w:val="20"/>
                <w:szCs w:val="20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29" w:name="sub_2025"/>
            <w:bookmarkEnd w:id="28"/>
            <w:r w:rsidRPr="00C34DDF">
              <w:rPr>
                <w:sz w:val="20"/>
                <w:szCs w:val="20"/>
              </w:rPr>
      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0" w:name="sub_2026"/>
            <w:bookmarkEnd w:id="29"/>
            <w:r w:rsidRPr="00C34DDF">
              <w:rPr>
                <w:sz w:val="20"/>
                <w:szCs w:val="20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1" w:name="sub_2027"/>
            <w:bookmarkEnd w:id="30"/>
            <w:r w:rsidRPr="00C34DDF">
              <w:rPr>
                <w:sz w:val="20"/>
                <w:szCs w:val="20"/>
              </w:rPr>
              <w:t>ПК 2.7. Планировать развитие профессиональных умений обучающихся.</w:t>
            </w:r>
          </w:p>
          <w:bookmarkEnd w:id="31"/>
          <w:p w:rsidR="00B00E4A" w:rsidRPr="00C34DDF" w:rsidRDefault="00B00E4A" w:rsidP="00404DCB">
            <w:pPr>
              <w:rPr>
                <w:sz w:val="20"/>
                <w:szCs w:val="20"/>
              </w:rPr>
            </w:pPr>
            <w:r w:rsidRPr="00C34DDF">
              <w:rPr>
                <w:sz w:val="20"/>
                <w:szCs w:val="20"/>
              </w:rPr>
              <w:t>ПК 2.8.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00E4A" w:rsidRPr="00593053" w:rsidTr="00404DCB">
        <w:trPr>
          <w:trHeight w:val="741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ОД.01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688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739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701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ПО ВИДУ «ИНСТРУМЕНТЫ НАРОДНОГО ОРКЕСТРА»</w:t>
            </w:r>
          </w:p>
        </w:tc>
      </w:tr>
      <w:tr w:rsidR="00B00E4A" w:rsidRPr="00593053" w:rsidTr="00404DCB">
        <w:trPr>
          <w:trHeight w:val="734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Чтение с листа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Концертмейстерский класс</w:t>
            </w:r>
          </w:p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(фортепиано)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Дирижирование и 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Дирижирование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инструментоведение, изучение родственных инструментов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Инструментоведение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 и оркестровых партий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Концертмейстерская подготовка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699" w:type="dxa"/>
            <w:gridSpan w:val="28"/>
            <w:shd w:val="clear" w:color="auto" w:fill="auto"/>
          </w:tcPr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</w:rPr>
            </w:pPr>
            <w:r w:rsidRPr="00C34DDF">
              <w:rPr>
                <w:sz w:val="16"/>
                <w:szCs w:val="16"/>
                <w:u w:val="single"/>
              </w:rPr>
              <w:t>ПО ВТИДУ ОРКЕСТРОВЫЕ ДУХОВЫЕ И УДАРНЫЕ ИНСТРУМЕНТЫ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sz w:val="16"/>
                <w:szCs w:val="16"/>
                <w:u w:val="single"/>
              </w:rPr>
            </w:pPr>
          </w:p>
        </w:tc>
      </w:tr>
      <w:tr w:rsidR="00B00E4A" w:rsidRPr="00593053" w:rsidTr="00404DCB">
        <w:trPr>
          <w:trHeight w:val="725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оркестровых трудностей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Дирижирование, 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Дирижирование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263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оркестровых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с листа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(фортепиано)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История исполнительского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Инструментоведение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rPr>
                <w:szCs w:val="16"/>
              </w:rPr>
            </w:pPr>
            <w:r w:rsidRPr="00C34DDF">
              <w:rPr>
                <w:szCs w:val="16"/>
              </w:rPr>
              <w:t>Инструментовка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МКД.02.02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</w:rPr>
            </w:pPr>
            <w:r w:rsidRPr="00C34DDF">
              <w:rPr>
                <w:sz w:val="16"/>
                <w:szCs w:val="16"/>
                <w:u w:val="single"/>
              </w:rPr>
              <w:t>ПО ВИДУ ОРКЕСТРОВЫЕ СТРУННЫЕ ИНСТРУМЕНТЫ</w:t>
            </w:r>
          </w:p>
          <w:p w:rsidR="00B00E4A" w:rsidRPr="00C34DDF" w:rsidRDefault="00B00E4A" w:rsidP="00404DCB">
            <w:pPr>
              <w:pStyle w:val="a5"/>
              <w:tabs>
                <w:tab w:val="left" w:pos="6129"/>
              </w:tabs>
              <w:rPr>
                <w:b w:val="0"/>
                <w:sz w:val="16"/>
                <w:szCs w:val="16"/>
                <w:u w:val="single"/>
              </w:rPr>
            </w:pPr>
          </w:p>
        </w:tc>
      </w:tr>
      <w:tr w:rsidR="00B00E4A" w:rsidRPr="00593053" w:rsidTr="00404DCB">
        <w:trPr>
          <w:trHeight w:val="661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Специальный 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Специальный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rPr>
                <w:szCs w:val="16"/>
              </w:rPr>
            </w:pPr>
            <w:r w:rsidRPr="00C34DDF">
              <w:rPr>
                <w:szCs w:val="16"/>
              </w:rPr>
              <w:t>Работа над инструктивным материалом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Камерный ансамбль и квартетный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Камерный ансамбль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Квартетный  класс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Оркестровый класс, работа с оркестровыми партиями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Оркестровый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Работа с оркестровыми партиями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Дополнительный инструмент  (ф-но)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История исполнительского искусства, </w:t>
            </w:r>
            <w:r w:rsidRPr="00C34DDF">
              <w:rPr>
                <w:b/>
                <w:szCs w:val="16"/>
              </w:rPr>
              <w:lastRenderedPageBreak/>
              <w:t>инструментоведение, 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исполнительского искусства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Инструментоведение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с листа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родственных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Золотой фонд музыкальной литературы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Ремонт и настройка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Оркестр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литературы по педагогике и методике преподавания игры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 ВИДУ ФОРТЕПИАНО</w:t>
            </w:r>
          </w:p>
        </w:tc>
      </w:tr>
      <w:tr w:rsidR="00B00E4A" w:rsidRPr="00593053" w:rsidTr="00404DCB">
        <w:trPr>
          <w:trHeight w:val="664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Специальный </w:t>
            </w:r>
            <w:r w:rsidRPr="00C34DDF">
              <w:rPr>
                <w:b/>
                <w:szCs w:val="16"/>
                <w:lang w:val="en-US"/>
              </w:rPr>
              <w:t xml:space="preserve"> </w:t>
            </w:r>
            <w:r w:rsidRPr="00C34DDF">
              <w:rPr>
                <w:b/>
                <w:szCs w:val="16"/>
              </w:rPr>
              <w:t xml:space="preserve">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Специальный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инструктивного материала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Ансамблевое исполнительство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Концертмейстерский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История исполнительского искусства, устройство клавишных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исполнительского </w:t>
            </w:r>
            <w:r w:rsidRPr="00C34DDF">
              <w:rPr>
                <w:szCs w:val="16"/>
              </w:rPr>
              <w:lastRenderedPageBreak/>
              <w:t>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lastRenderedPageBreak/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Устройство клавишных инструментов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 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Основы композиции, инструментоведение, дополнительный инструмент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color w:val="0070C0"/>
                <w:szCs w:val="16"/>
              </w:rPr>
            </w:pPr>
            <w:r w:rsidRPr="00C34DDF">
              <w:rPr>
                <w:szCs w:val="16"/>
              </w:rPr>
              <w:t>Основы композиции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Инструментоведение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Дополнительный инструмент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Золотой фонд фортепианной литературы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Менеджмент в сфере профессиональной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Концертмейстерская подготовка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Фортепианный дуэт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Чтение с листа и транспозиция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Ансамблевая подготовка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игре на инструменте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педагогического репертуара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Учебная практика по педагогической работе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C34DDF" w:rsidRDefault="00B00E4A" w:rsidP="00B00E4A">
      <w:pPr>
        <w:rPr>
          <w:vanish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342"/>
        <w:gridCol w:w="549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263"/>
        <w:gridCol w:w="395"/>
        <w:gridCol w:w="395"/>
        <w:gridCol w:w="395"/>
        <w:gridCol w:w="395"/>
        <w:gridCol w:w="395"/>
        <w:gridCol w:w="395"/>
        <w:gridCol w:w="395"/>
        <w:gridCol w:w="30"/>
        <w:gridCol w:w="365"/>
        <w:gridCol w:w="61"/>
        <w:gridCol w:w="203"/>
        <w:gridCol w:w="80"/>
        <w:gridCol w:w="425"/>
        <w:gridCol w:w="21"/>
        <w:gridCol w:w="395"/>
        <w:gridCol w:w="10"/>
        <w:gridCol w:w="850"/>
        <w:gridCol w:w="425"/>
        <w:gridCol w:w="426"/>
        <w:gridCol w:w="425"/>
      </w:tblGrid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ПО ВИДУ</w:t>
            </w:r>
            <w:r w:rsidRPr="00593053">
              <w:rPr>
                <w:sz w:val="20"/>
                <w:szCs w:val="20"/>
              </w:rPr>
              <w:t xml:space="preserve"> </w:t>
            </w:r>
            <w:r w:rsidRPr="00593053">
              <w:rPr>
                <w:b/>
                <w:sz w:val="20"/>
                <w:szCs w:val="20"/>
              </w:rPr>
              <w:t>НАЦИОНАЛЬНЫЕ ИНСТРУМЕНТЫ НАРОДОВ РОССИИ</w:t>
            </w:r>
          </w:p>
        </w:tc>
      </w:tr>
      <w:tr w:rsidR="00B00E4A" w:rsidRPr="00593053" w:rsidTr="00404DCB">
        <w:trPr>
          <w:trHeight w:val="712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ПМ.00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Профессиональный модуль Исполнительская деятельность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ОК1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ОК2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ОК3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ОК4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ОК6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ОК7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ОК8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ОК9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ОК10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ОК11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ПК1.1</w:t>
            </w:r>
          </w:p>
        </w:tc>
        <w:tc>
          <w:tcPr>
            <w:tcW w:w="263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ПК1.2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ПК1.3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ПК1.4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ПК1.5</w:t>
            </w:r>
          </w:p>
        </w:tc>
        <w:tc>
          <w:tcPr>
            <w:tcW w:w="39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ПК1.6</w:t>
            </w:r>
          </w:p>
        </w:tc>
        <w:tc>
          <w:tcPr>
            <w:tcW w:w="790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ПК1.7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ПК1.8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ПК2.3</w:t>
            </w:r>
          </w:p>
        </w:tc>
        <w:tc>
          <w:tcPr>
            <w:tcW w:w="426" w:type="dxa"/>
            <w:gridSpan w:val="3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ПК2.5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ПК2.6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593053" w:rsidRDefault="00B00E4A" w:rsidP="00404DCB">
            <w:pPr>
              <w:ind w:left="113" w:right="113"/>
              <w:jc w:val="center"/>
              <w:rPr>
                <w:sz w:val="20"/>
                <w:szCs w:val="20"/>
              </w:rPr>
            </w:pPr>
            <w:r w:rsidRPr="00593053">
              <w:rPr>
                <w:sz w:val="20"/>
                <w:szCs w:val="20"/>
              </w:rPr>
              <w:t>ПК2.8</w:t>
            </w:r>
          </w:p>
        </w:tc>
      </w:tr>
      <w:tr w:rsidR="00B00E4A" w:rsidRPr="00593053" w:rsidTr="00404DCB">
        <w:trPr>
          <w:trHeight w:val="225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ind w:left="0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МДК.01.01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Специальный инструмент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44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pStyle w:val="TableBody"/>
              <w:ind w:left="0"/>
              <w:jc w:val="both"/>
              <w:rPr>
                <w:b/>
                <w:sz w:val="20"/>
              </w:rPr>
            </w:pPr>
            <w:r w:rsidRPr="00593053">
              <w:rPr>
                <w:b/>
                <w:sz w:val="20"/>
              </w:rPr>
              <w:t>МДК.01.02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Ансамблевое исполнительство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44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МДК.01.03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Концертмейстерский класс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68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lastRenderedPageBreak/>
              <w:t>МДК.01.04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Дополнительный инструмент -</w:t>
            </w: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фортепиано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68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МДК.01.05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Дирижирование и чтение оркестровых</w:t>
            </w: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партитур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1378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rPr>
                <w:sz w:val="20"/>
                <w:szCs w:val="20"/>
              </w:rPr>
            </w:pPr>
            <w:r w:rsidRPr="00593053">
              <w:rPr>
                <w:b/>
                <w:sz w:val="20"/>
                <w:szCs w:val="20"/>
              </w:rPr>
              <w:t>МДК.01.06</w:t>
            </w: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История исполнительского искусства, инструментоведение, изучение родственных инструментов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9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</w:tr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Педагогическая деятельность</w:t>
            </w:r>
          </w:p>
        </w:tc>
      </w:tr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</w:tr>
      <w:tr w:rsidR="00B00E4A" w:rsidRPr="00593053" w:rsidTr="00404DCB">
        <w:trPr>
          <w:trHeight w:val="1139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Педагогические основы преподавания творческих дисциплин</w:t>
            </w: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val="914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Учебно-методическое обеспечение учебного процесса</w:t>
            </w:r>
          </w:p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val="225"/>
        </w:trPr>
        <w:tc>
          <w:tcPr>
            <w:tcW w:w="15134" w:type="dxa"/>
            <w:gridSpan w:val="35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4. Раздел Практика</w:t>
            </w:r>
          </w:p>
        </w:tc>
      </w:tr>
      <w:tr w:rsidR="00B00E4A" w:rsidRPr="00593053" w:rsidTr="00404DCB">
        <w:trPr>
          <w:trHeight w:val="225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tabs>
                <w:tab w:val="center" w:pos="989"/>
                <w:tab w:val="right" w:pos="1978"/>
              </w:tabs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ab/>
              <w:t>+</w:t>
            </w:r>
            <w:r w:rsidRPr="00593053">
              <w:rPr>
                <w:sz w:val="20"/>
                <w:szCs w:val="20"/>
                <w:lang w:eastAsia="en-US"/>
              </w:rPr>
              <w:tab/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val="704"/>
        </w:trPr>
        <w:tc>
          <w:tcPr>
            <w:tcW w:w="1154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42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549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3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264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526" w:type="dxa"/>
            <w:gridSpan w:val="3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39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60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en-US"/>
              </w:rPr>
              <w:t>+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</w:tbl>
    <w:p w:rsidR="00B00E4A" w:rsidRPr="00593053" w:rsidRDefault="00B00E4A" w:rsidP="00B00E4A"/>
    <w:p w:rsidR="00B00E4A" w:rsidRPr="00593053" w:rsidRDefault="00B00E4A" w:rsidP="00B00E4A">
      <w:pPr>
        <w:ind w:firstLine="708"/>
        <w:jc w:val="center"/>
        <w:rPr>
          <w:sz w:val="24"/>
          <w:szCs w:val="24"/>
        </w:rPr>
      </w:pPr>
      <w:r w:rsidRPr="00593053">
        <w:br w:type="page"/>
      </w:r>
      <w:r w:rsidRPr="00593053">
        <w:rPr>
          <w:sz w:val="24"/>
          <w:szCs w:val="24"/>
        </w:rPr>
        <w:lastRenderedPageBreak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53.02.06 Хоровое дирижирование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2780"/>
        </w:tabs>
        <w:jc w:val="right"/>
      </w:pPr>
      <w:r w:rsidRPr="00593053">
        <w:tab/>
      </w:r>
      <w:r w:rsidRPr="00593053">
        <w:rPr>
          <w:sz w:val="24"/>
          <w:szCs w:val="24"/>
        </w:rPr>
        <w:t>Таблица 2.2</w:t>
      </w:r>
      <w:r>
        <w:rPr>
          <w:sz w:val="24"/>
          <w:szCs w:val="24"/>
        </w:rPr>
        <w:t>.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870"/>
      </w:tblGrid>
      <w:tr w:rsidR="00B00E4A" w:rsidTr="003E1703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87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Tr="003E1703">
        <w:trPr>
          <w:cantSplit/>
          <w:trHeight w:val="1134"/>
          <w:jc w:val="center"/>
        </w:trPr>
        <w:tc>
          <w:tcPr>
            <w:tcW w:w="15569" w:type="dxa"/>
            <w:gridSpan w:val="29"/>
            <w:shd w:val="clear" w:color="auto" w:fill="auto"/>
          </w:tcPr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Дирижёр хора, преподаватель должен обладать следующими общекультурными компетенциями: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ОК 1.Понимать сущность и социальную значимость своей будущей профессии, проявлять к ней устойчивый интерес.</w:t>
            </w:r>
            <w:r w:rsidRPr="00C34DDF">
              <w:rPr>
                <w:bCs/>
                <w:color w:val="000000"/>
                <w:sz w:val="24"/>
                <w:szCs w:val="24"/>
              </w:rPr>
              <w:tab/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ОК 2.Организовывать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3.</w:t>
            </w:r>
            <w:r w:rsidRPr="00C34DDF">
              <w:rPr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4.</w:t>
            </w:r>
            <w:r w:rsidRPr="00C34DDF">
              <w:rPr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5.</w:t>
            </w:r>
            <w:r w:rsidRPr="00C34DDF">
              <w:rPr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6.</w:t>
            </w:r>
            <w:r w:rsidRPr="00C34DDF">
              <w:rPr>
                <w:sz w:val="24"/>
                <w:szCs w:val="24"/>
              </w:rPr>
              <w:t>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34DDF">
              <w:rPr>
                <w:bCs/>
                <w:color w:val="000000"/>
                <w:sz w:val="24"/>
                <w:szCs w:val="24"/>
              </w:rPr>
              <w:t>ОК 7.</w:t>
            </w:r>
            <w:r w:rsidRPr="00C34DDF">
              <w:rPr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00E4A" w:rsidRPr="00C34DDF" w:rsidRDefault="00B00E4A" w:rsidP="00404DC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</w:tr>
      <w:tr w:rsidR="00B00E4A" w:rsidTr="003E1703">
        <w:trPr>
          <w:cantSplit/>
          <w:trHeight w:val="9760"/>
          <w:jc w:val="center"/>
        </w:trPr>
        <w:tc>
          <w:tcPr>
            <w:tcW w:w="15569" w:type="dxa"/>
            <w:gridSpan w:val="29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244"/>
            </w:tblGrid>
            <w:tr w:rsidR="00B00E4A" w:rsidRPr="00C34DDF" w:rsidTr="00404DCB">
              <w:trPr>
                <w:trHeight w:val="1403"/>
              </w:trPr>
              <w:tc>
                <w:tcPr>
                  <w:tcW w:w="15244" w:type="dxa"/>
                  <w:shd w:val="clear" w:color="auto" w:fill="auto"/>
                </w:tcPr>
                <w:p w:rsidR="00B00E4A" w:rsidRPr="00C34DDF" w:rsidRDefault="00B00E4A" w:rsidP="00404D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lastRenderedPageBreak/>
                    <w:t>ОК 8.</w:t>
                  </w:r>
                  <w:r w:rsidRPr="00C34DDF">
                    <w:rPr>
                      <w:sz w:val="24"/>
                      <w:szCs w:val="24"/>
                    </w:rPr>
      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      </w:r>
                </w:p>
                <w:p w:rsidR="00B00E4A" w:rsidRPr="00C34DDF" w:rsidRDefault="00B00E4A" w:rsidP="00404DCB">
                  <w:pPr>
                    <w:autoSpaceDE w:val="0"/>
                    <w:autoSpaceDN w:val="0"/>
                    <w:adjustRightInd w:val="0"/>
                    <w:jc w:val="both"/>
                    <w:rPr>
                      <w:sz w:val="24"/>
                      <w:szCs w:val="24"/>
                    </w:rPr>
                  </w:pPr>
                  <w:r w:rsidRPr="00C34DDF">
                    <w:rPr>
                      <w:bCs/>
                      <w:color w:val="000000"/>
                      <w:sz w:val="24"/>
                      <w:szCs w:val="24"/>
                    </w:rPr>
                    <w:t>ОК 9.</w:t>
                  </w:r>
                  <w:r w:rsidRPr="00C34DDF">
                    <w:rPr>
                      <w:sz w:val="24"/>
                      <w:szCs w:val="24"/>
                    </w:rPr>
                    <w:t>Ориентироваться в условиях частой смены технологий в профессиональной деятельности.</w:t>
                  </w:r>
                </w:p>
                <w:p w:rsidR="00B00E4A" w:rsidRPr="00C34DDF" w:rsidRDefault="00B00E4A" w:rsidP="00404DCB">
                  <w:pPr>
                    <w:rPr>
                      <w:sz w:val="24"/>
                      <w:szCs w:val="24"/>
                    </w:rPr>
                  </w:pPr>
                  <w:r w:rsidRPr="00C34DDF">
                    <w:rPr>
                      <w:sz w:val="24"/>
                      <w:szCs w:val="24"/>
                    </w:rPr>
      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      </w:r>
                </w:p>
                <w:p w:rsidR="00B00E4A" w:rsidRPr="00C34DDF" w:rsidRDefault="00B00E4A" w:rsidP="00404DCB">
                  <w:pPr>
                    <w:rPr>
                      <w:sz w:val="24"/>
                      <w:szCs w:val="24"/>
                    </w:rPr>
                  </w:pPr>
                  <w:r w:rsidRPr="00C34DDF">
                    <w:rPr>
                      <w:sz w:val="24"/>
                      <w:szCs w:val="24"/>
                    </w:rPr>
      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      </w:r>
                </w:p>
                <w:p w:rsidR="00B00E4A" w:rsidRPr="00C34DDF" w:rsidRDefault="00B00E4A" w:rsidP="00404DCB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Дирижёрско-хоровая деятельность: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1.1. 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1.2. Осуществлять исполнительскую деятельность и репетиционную работу в условиях концертной организации, в хоровых и ансамблевых коллективах.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1.3. Систематически работать над совершенствованием исполнительского репертуара.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1.4. Использовать комплекс музыкально –исполнительских средств для достижения художественной выразительности в соответствии со стилем музыкального произведения.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1.5.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1.6.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1.7. Осваивать хоровой и ансамблевый исполнительский репертуар в соответствии с программными требованиями.</w:t>
            </w:r>
          </w:p>
          <w:p w:rsidR="00B00E4A" w:rsidRPr="00C34DDF" w:rsidRDefault="00B00E4A" w:rsidP="00404DCB">
            <w:pPr>
              <w:jc w:val="both"/>
              <w:rPr>
                <w:sz w:val="24"/>
                <w:szCs w:val="24"/>
              </w:rPr>
            </w:pPr>
            <w:r w:rsidRPr="00C34DDF">
              <w:rPr>
                <w:sz w:val="24"/>
                <w:szCs w:val="24"/>
              </w:rPr>
              <w:t>ПК 1.8. Сохранять и развивать исторические традиции русской хоровой музыки, культуры хорового пения.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 xml:space="preserve">    Педагогическая деятельность: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2.1. Осуществлять педагогическую и учебно-методическую деятельность в детских школах искусств по видам искусств, других образовательных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2.3. Использовать базовые знания и навыки по организации и анализу учебного процесса, методике подготовки и проведения урока в хоровом классе.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2.5. Применять классические и современные методы преподавания хорового пения и дирижирования.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2.6. Использовать индивидуальные методы и приёмы работы в хоровом классе с учётом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2.7. Планировать развитие профессиональных навыков обучающихся.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34DDF">
              <w:rPr>
                <w:bCs/>
                <w:sz w:val="24"/>
                <w:szCs w:val="24"/>
              </w:rPr>
              <w:t>ПК 2.8.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00E4A" w:rsidRDefault="00B00E4A" w:rsidP="00B00E4A"/>
    <w:p w:rsidR="00B00E4A" w:rsidRDefault="00B00E4A" w:rsidP="00B00E4A"/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01"/>
        <w:gridCol w:w="2519"/>
        <w:gridCol w:w="441"/>
        <w:gridCol w:w="397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13"/>
        <w:gridCol w:w="428"/>
        <w:gridCol w:w="428"/>
        <w:gridCol w:w="414"/>
        <w:gridCol w:w="428"/>
        <w:gridCol w:w="429"/>
        <w:gridCol w:w="428"/>
        <w:gridCol w:w="409"/>
        <w:gridCol w:w="456"/>
        <w:gridCol w:w="425"/>
        <w:gridCol w:w="425"/>
        <w:gridCol w:w="284"/>
        <w:gridCol w:w="425"/>
        <w:gridCol w:w="284"/>
        <w:gridCol w:w="425"/>
        <w:gridCol w:w="425"/>
      </w:tblGrid>
      <w:tr w:rsidR="00B00E4A" w:rsidRPr="00593053" w:rsidTr="00404DCB">
        <w:trPr>
          <w:trHeight w:val="943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781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725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rPr>
          <w:trHeight w:val="734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lastRenderedPageBreak/>
              <w:t>ОП.07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773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Дирижерско-хоровая деятельность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Дирижирование, чтение хоровых партитур, хороведение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Дирижирование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хоровых партитур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Хороведение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 Хоровой класс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Хоровая литература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Фортепиано, аккомпанемент , чтение с листа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МДК.01.03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Постановка голоса, вокальный ансамбль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Постановка голоса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Вокальный ансамбль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Хоровой класс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rPr>
          <w:trHeight w:val="840"/>
        </w:trPr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4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3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5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framePr w:hSpace="181" w:wrap="notBeside" w:vAnchor="text" w:hAnchor="page" w:x="1020" w:y="355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хоровых дисциплин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репертуара детских хоров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color w:val="FF0000"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593053" w:rsidTr="00404DCB">
        <w:tc>
          <w:tcPr>
            <w:tcW w:w="1401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1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4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3D3858" w:rsidRDefault="00B00E4A" w:rsidP="00B00E4A">
      <w:pPr>
        <w:rPr>
          <w:sz w:val="16"/>
          <w:szCs w:val="16"/>
        </w:rPr>
      </w:pPr>
    </w:p>
    <w:p w:rsidR="00F52E0C" w:rsidRDefault="00F52E0C">
      <w:pPr>
        <w:spacing w:after="200" w:line="276" w:lineRule="auto"/>
      </w:pPr>
      <w:r>
        <w:br w:type="page"/>
      </w:r>
    </w:p>
    <w:p w:rsidR="00B00E4A" w:rsidRPr="00593053" w:rsidRDefault="00B00E4A" w:rsidP="00F52E0C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593053">
        <w:rPr>
          <w:sz w:val="24"/>
          <w:szCs w:val="24"/>
        </w:rPr>
        <w:t xml:space="preserve">Сведения </w:t>
      </w:r>
      <w:r w:rsidRPr="00CD6517">
        <w:rPr>
          <w:sz w:val="24"/>
          <w:szCs w:val="24"/>
        </w:rPr>
        <w:t>об основной</w:t>
      </w:r>
      <w:r w:rsidRPr="00593053">
        <w:rPr>
          <w:sz w:val="24"/>
          <w:szCs w:val="24"/>
        </w:rPr>
        <w:t xml:space="preserve"> образовательной программе </w:t>
      </w:r>
      <w:r w:rsidRPr="00593053">
        <w:rPr>
          <w:b/>
          <w:sz w:val="24"/>
          <w:szCs w:val="24"/>
        </w:rPr>
        <w:t>53.02.05 Сольное и хоровое народное пение (по видам). Сольное народное пение.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both"/>
        <w:rPr>
          <w:sz w:val="24"/>
          <w:szCs w:val="24"/>
        </w:rPr>
      </w:pP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 xml:space="preserve">Таблица 2.3. 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  <w:gridCol w:w="435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5569" w:type="dxa"/>
            <w:gridSpan w:val="30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преподаватель, руководитель народного коллектива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преподаватель, руководитель народного коллектива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Исполнительская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1.2. Осуществлять исполнительскую деятельность и репетиционную работу в условиях концертной организации в народных хоровых и ансамблевых коллективах.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1.5. Систематически работать над совершенствованием исполнительского репертуара.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2.3. Использовать базовые знания и практический опыт по организации и анализу образовательного процесса, методике подготовки и проведения урока в исполнительском классе.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2.5. Применять классические и современные методы преподавания, вокальных и хоровых дисциплин, анализировать особенности народных исполнительских стилей.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2.7. Планировать развитие профессиональных умений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Организационная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3.3. Использовать базовые нормативно-правовые знания в деятельности специалиста по организационной работе в учреждениях (организациях) образования и культуры.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3.4. 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B00E4A" w:rsidRPr="00C34DDF" w:rsidRDefault="00B00E4A" w:rsidP="00404D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00E4A" w:rsidRPr="00CD6517" w:rsidTr="003E1703">
        <w:trPr>
          <w:trHeight w:val="743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688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  <w:lang w:val="en-US"/>
              </w:rPr>
              <w:t xml:space="preserve">Музыкальная </w:t>
            </w:r>
            <w:r w:rsidRPr="00C34DDF">
              <w:rPr>
                <w:szCs w:val="16"/>
              </w:rPr>
              <w:t xml:space="preserve"> грамота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661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деятельность. Сольное народное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Сольное  и ансамблевое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Сольное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Ансамблевое пение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Основы сценической подготовки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сценической подготовки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Народное вокальное мастерство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звукообразования и гигиены голоса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Сольное и хоровое пение (в том числе учебная практика по педагогической работе)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Основы народной хореографии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 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Организационная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МДК03.01.01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Дирижирование, чтение хоровых и ансамблевых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Дирижирование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Чтение хоровых и ансамблевых партитур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Фортепиано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Изучение инструментов народного оркестра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МДК03.01.02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Областные певческие стили, расшифровка и аранжировка народной песни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Областные певческие стили (раздел Режиссура народной песни)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Расшифровка народной песни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Аранжировка народной песни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 03.01.03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Организация управленческой и творческой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Хоровой класс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Ансамблевое исполнительство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  <w:vAlign w:val="center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  <w:vAlign w:val="center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 xml:space="preserve">Производственная практика </w:t>
            </w:r>
          </w:p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(исполнительская)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593053">
        <w:rPr>
          <w:sz w:val="24"/>
          <w:szCs w:val="24"/>
        </w:rPr>
        <w:br w:type="page"/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53.02.04 Вокальное искусство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2.4.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4"/>
        <w:gridCol w:w="2299"/>
        <w:gridCol w:w="420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4"/>
        <w:gridCol w:w="414"/>
        <w:gridCol w:w="413"/>
        <w:gridCol w:w="414"/>
        <w:gridCol w:w="414"/>
        <w:gridCol w:w="414"/>
        <w:gridCol w:w="411"/>
        <w:gridCol w:w="411"/>
        <w:gridCol w:w="411"/>
        <w:gridCol w:w="411"/>
        <w:gridCol w:w="411"/>
        <w:gridCol w:w="411"/>
        <w:gridCol w:w="411"/>
        <w:gridCol w:w="411"/>
        <w:gridCol w:w="427"/>
      </w:tblGrid>
      <w:tr w:rsidR="00B00E4A" w:rsidRPr="00CD6517" w:rsidTr="00404DCB">
        <w:trPr>
          <w:cantSplit/>
          <w:trHeight w:val="1134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D6517">
              <w:tab/>
            </w: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5134" w:type="dxa"/>
            <w:gridSpan w:val="29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Артист-вокалист, преподаватель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Артист-вокалист,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Исполнительская и репетиционно-концертная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1.1. Целостно и грамотно воспринимать и исполнять музыкальные произведения, самостоятельно осваивать сольный, хоровой и ансамблевый репертуар (в соответствии с программными требованиями).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1.2. Осуществлять исполнительскую деятельность и репетиционную работу в хоровых и ансамблевых коллективах в условиях концертной организации и театральной сцены.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1.3. 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1.4. 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1.5. Осваивать сольный, ансамблевый, хоровой исполнительский репертуар в соответствии с программными требованиями.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1.6. Применять базовые знания по физиологии, гигиене певческого голоса для решения музыкально-исполнительских задач.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1.8. Создавать концертно-тематические программы с учетом специфики восприятия различными возрастными группами слушателей.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2.4. Осваивать основной учебно-педагогический репертуар.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2.5. Применять классические и современные методы преподавания вокальных дисциплин, анализировать особенности отечественных и мировых вокальных школ.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2.7. Планировать развитие профессиональных умений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 2.8.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B00E4A" w:rsidRPr="00CD6517" w:rsidTr="00404DCB">
        <w:trPr>
          <w:trHeight w:val="843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Обществознание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41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57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 литература (зарубежная  и отечественная)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грамота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6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7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  <w:lang w:val="en-US"/>
              </w:rPr>
            </w:pPr>
            <w:r w:rsidRPr="00C34DDF">
              <w:rPr>
                <w:b/>
                <w:szCs w:val="16"/>
              </w:rPr>
              <w:t>ОП.0</w:t>
            </w:r>
            <w:r w:rsidRPr="00C34DDF">
              <w:rPr>
                <w:b/>
                <w:szCs w:val="16"/>
                <w:lang w:val="en-US"/>
              </w:rPr>
              <w:t>8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ОП.09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rPr>
          <w:trHeight w:val="704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 и  репетиционно –концертная  деятельность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Сольное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Сольное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 звукообразования и гигиены голоса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Ансамблевое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Ансамблевое камерное и оперное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Ансамблевая подготовка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Фортепиано, чтение с листа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Сценическая подготовка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Сценическая речь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Сценическая подготовка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УП.03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Сценическое движение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УП.04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Мастерство актера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УП.05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Хоровое исполнительство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tabs>
                <w:tab w:val="left" w:pos="1005"/>
              </w:tabs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ПП.01</w:t>
            </w:r>
            <w:r w:rsidRPr="00C34DDF">
              <w:rPr>
                <w:b/>
                <w:szCs w:val="16"/>
              </w:rPr>
              <w:tab/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Исполнительская практика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652"/>
        </w:trPr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ПМ.02.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0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вокальных дисциплин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Изучение репертуара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вокального искусства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УП.06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преподавания вокальных дисциплин,   в т.ч. учебная практика по педагогической работе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674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ПП.02</w:t>
            </w:r>
          </w:p>
        </w:tc>
        <w:tc>
          <w:tcPr>
            <w:tcW w:w="2299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практика</w:t>
            </w:r>
          </w:p>
        </w:tc>
        <w:tc>
          <w:tcPr>
            <w:tcW w:w="42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rPr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both"/>
        <w:rPr>
          <w:color w:val="000000"/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firstLine="900"/>
        <w:jc w:val="center"/>
        <w:rPr>
          <w:sz w:val="24"/>
          <w:szCs w:val="24"/>
        </w:rPr>
      </w:pPr>
      <w:r w:rsidRPr="00593053">
        <w:rPr>
          <w:b/>
          <w:bCs/>
          <w:color w:val="800000"/>
          <w:sz w:val="24"/>
          <w:szCs w:val="24"/>
        </w:rPr>
        <w:br w:type="page"/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53.02.07 Теория музыки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B00E4A" w:rsidRPr="00593053" w:rsidRDefault="00B00E4A" w:rsidP="00B00E4A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671AB8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Таблица 2.5.</w:t>
      </w:r>
    </w:p>
    <w:tbl>
      <w:tblPr>
        <w:tblW w:w="16391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2"/>
        <w:gridCol w:w="2488"/>
        <w:gridCol w:w="425"/>
        <w:gridCol w:w="413"/>
        <w:gridCol w:w="412"/>
        <w:gridCol w:w="412"/>
        <w:gridCol w:w="412"/>
        <w:gridCol w:w="399"/>
        <w:gridCol w:w="13"/>
        <w:gridCol w:w="412"/>
        <w:gridCol w:w="412"/>
        <w:gridCol w:w="412"/>
        <w:gridCol w:w="412"/>
        <w:gridCol w:w="412"/>
        <w:gridCol w:w="413"/>
        <w:gridCol w:w="428"/>
        <w:gridCol w:w="428"/>
        <w:gridCol w:w="414"/>
        <w:gridCol w:w="428"/>
        <w:gridCol w:w="429"/>
        <w:gridCol w:w="428"/>
        <w:gridCol w:w="409"/>
        <w:gridCol w:w="236"/>
        <w:gridCol w:w="126"/>
        <w:gridCol w:w="110"/>
        <w:gridCol w:w="173"/>
        <w:gridCol w:w="236"/>
        <w:gridCol w:w="189"/>
        <w:gridCol w:w="236"/>
        <w:gridCol w:w="190"/>
        <w:gridCol w:w="236"/>
        <w:gridCol w:w="189"/>
        <w:gridCol w:w="94"/>
        <w:gridCol w:w="189"/>
        <w:gridCol w:w="378"/>
        <w:gridCol w:w="425"/>
        <w:gridCol w:w="426"/>
        <w:gridCol w:w="425"/>
        <w:gridCol w:w="285"/>
        <w:gridCol w:w="15"/>
        <w:gridCol w:w="15"/>
        <w:gridCol w:w="375"/>
      </w:tblGrid>
      <w:tr w:rsidR="00B00E4A" w:rsidRPr="00CD6517" w:rsidTr="00404DCB">
        <w:trPr>
          <w:cantSplit/>
          <w:trHeight w:val="1134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ПЛ2.1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23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09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690" w:type="dxa"/>
            <w:gridSpan w:val="4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404DCB">
        <w:tc>
          <w:tcPr>
            <w:tcW w:w="16391" w:type="dxa"/>
            <w:gridSpan w:val="42"/>
            <w:shd w:val="clear" w:color="auto" w:fill="auto"/>
          </w:tcPr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2" w:name="sub_51"/>
            <w:r w:rsidRPr="00C34DDF">
              <w:rPr>
                <w:sz w:val="20"/>
                <w:szCs w:val="20"/>
              </w:rPr>
              <w:t xml:space="preserve"> Преподаватель, организатор музыкально-просветительской деятельности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3" w:name="sub_511"/>
            <w:bookmarkEnd w:id="32"/>
            <w:r w:rsidRPr="00C34DDF">
              <w:rPr>
                <w:sz w:val="20"/>
                <w:szCs w:val="20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4" w:name="sub_512"/>
            <w:bookmarkEnd w:id="33"/>
            <w:r w:rsidRPr="00C34DDF">
              <w:rPr>
                <w:sz w:val="20"/>
                <w:szCs w:val="20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5" w:name="sub_513"/>
            <w:bookmarkEnd w:id="34"/>
            <w:r w:rsidRPr="00C34DDF">
              <w:rPr>
                <w:sz w:val="20"/>
                <w:szCs w:val="20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6" w:name="sub_514"/>
            <w:bookmarkEnd w:id="35"/>
            <w:r w:rsidRPr="00C34DDF">
              <w:rPr>
                <w:sz w:val="20"/>
                <w:szCs w:val="20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7" w:name="sub_515"/>
            <w:bookmarkEnd w:id="36"/>
            <w:r w:rsidRPr="00C34DDF">
              <w:rPr>
                <w:sz w:val="20"/>
                <w:szCs w:val="20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8" w:name="sub_516"/>
            <w:bookmarkEnd w:id="37"/>
            <w:r w:rsidRPr="00C34DDF">
              <w:rPr>
                <w:sz w:val="20"/>
                <w:szCs w:val="20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39" w:name="sub_517"/>
            <w:bookmarkEnd w:id="38"/>
            <w:r w:rsidRPr="00C34DDF">
              <w:rPr>
                <w:sz w:val="20"/>
                <w:szCs w:val="20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0" w:name="sub_518"/>
            <w:bookmarkEnd w:id="39"/>
            <w:r w:rsidRPr="00C34DDF">
              <w:rPr>
                <w:sz w:val="20"/>
                <w:szCs w:val="20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1" w:name="sub_519"/>
            <w:bookmarkEnd w:id="40"/>
            <w:r w:rsidRPr="00C34DDF">
              <w:rPr>
                <w:sz w:val="20"/>
                <w:szCs w:val="20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2" w:name="sub_5110"/>
            <w:bookmarkEnd w:id="41"/>
            <w:r w:rsidRPr="00C34DDF">
              <w:rPr>
                <w:sz w:val="20"/>
                <w:szCs w:val="20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3" w:name="sub_5111"/>
            <w:bookmarkEnd w:id="42"/>
            <w:r w:rsidRPr="00C34DDF">
              <w:rPr>
                <w:sz w:val="20"/>
                <w:szCs w:val="20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4" w:name="sub_52"/>
            <w:bookmarkEnd w:id="43"/>
            <w:r w:rsidRPr="00C34DDF">
              <w:rPr>
                <w:sz w:val="20"/>
                <w:szCs w:val="20"/>
              </w:rPr>
              <w:t xml:space="preserve"> Преподаватель, организатор музыкально-просветительской деятельности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5" w:name="sub_521"/>
            <w:bookmarkEnd w:id="44"/>
            <w:r w:rsidRPr="00C34DDF">
              <w:rPr>
                <w:sz w:val="20"/>
                <w:szCs w:val="20"/>
              </w:rPr>
              <w:t xml:space="preserve"> Педагогическая деятельность.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6" w:name="sub_5211"/>
            <w:bookmarkEnd w:id="45"/>
            <w:r w:rsidRPr="00C34DDF">
              <w:rPr>
                <w:sz w:val="20"/>
                <w:szCs w:val="20"/>
              </w:rPr>
              <w:t>ПК 1.1.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7" w:name="sub_5212"/>
            <w:bookmarkEnd w:id="46"/>
            <w:r w:rsidRPr="00C34DDF">
              <w:rPr>
                <w:sz w:val="20"/>
                <w:szCs w:val="20"/>
              </w:rPr>
              <w:t>ПК 1.2. Использовать знания в области психологии и педагогики, специальных и музыкально-теоретических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8" w:name="sub_5213"/>
            <w:bookmarkEnd w:id="47"/>
            <w:r w:rsidRPr="00C34DDF">
              <w:rPr>
                <w:sz w:val="20"/>
                <w:szCs w:val="20"/>
              </w:rPr>
              <w:t>ПК 1.3. Использовать базовые знания и навыки по организации и анализу образовательного процесса, по методике подготовки и проведения занятия в классе музыкально-теоретических дисциплин.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49" w:name="sub_5214"/>
            <w:bookmarkEnd w:id="48"/>
            <w:r w:rsidRPr="00C34DDF">
              <w:rPr>
                <w:sz w:val="20"/>
                <w:szCs w:val="20"/>
              </w:rPr>
              <w:t>ПК 1.4. Осваивать учебно-педагогический репертуар.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0" w:name="sub_5215"/>
            <w:bookmarkEnd w:id="49"/>
            <w:r w:rsidRPr="00C34DDF">
              <w:rPr>
                <w:sz w:val="20"/>
                <w:szCs w:val="20"/>
              </w:rPr>
              <w:t>ПК 1.5. Применять классические и современные методы преподавания музыкально-теоретических дисциплин.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1" w:name="sub_5216"/>
            <w:bookmarkEnd w:id="50"/>
            <w:r w:rsidRPr="00C34DDF">
              <w:rPr>
                <w:sz w:val="20"/>
                <w:szCs w:val="20"/>
              </w:rPr>
              <w:t>ПК 1.6. Использовать индивидуальные методы и приёмы работы в классе музыкально-теоретических дисциплин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2" w:name="sub_5217"/>
            <w:bookmarkEnd w:id="51"/>
            <w:r w:rsidRPr="00C34DDF">
              <w:rPr>
                <w:sz w:val="20"/>
                <w:szCs w:val="20"/>
              </w:rPr>
              <w:t>ПК 1.7. Планировать развитие профессиональных навыков у обучающихся.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3" w:name="sub_5218"/>
            <w:bookmarkEnd w:id="52"/>
            <w:r w:rsidRPr="00C34DDF">
              <w:rPr>
                <w:sz w:val="20"/>
                <w:szCs w:val="20"/>
              </w:rPr>
              <w:t>ПК 1.8. Пользоваться учебно-методической литературой, формировать, критически оценивать и обосновывать собственные приёмы и методы преподавания.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4" w:name="sub_522"/>
            <w:bookmarkEnd w:id="53"/>
            <w:r w:rsidRPr="00C34DDF">
              <w:rPr>
                <w:sz w:val="20"/>
                <w:szCs w:val="20"/>
              </w:rPr>
              <w:t xml:space="preserve"> Организационная, музыкально-просветительская, репетиционно-концертная деятельность в творческом коллективе.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5" w:name="sub_5221"/>
            <w:bookmarkEnd w:id="54"/>
            <w:r w:rsidRPr="00C34DDF">
              <w:rPr>
                <w:sz w:val="20"/>
                <w:szCs w:val="20"/>
              </w:rPr>
              <w:t>ПК 2.1. Применять базовые знания принципов организации труда с учетом специфики деятельности педагогических и творческих коллективов.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6" w:name="sub_5222"/>
            <w:bookmarkEnd w:id="55"/>
            <w:r w:rsidRPr="00C34DDF">
              <w:rPr>
                <w:sz w:val="20"/>
                <w:szCs w:val="20"/>
              </w:rPr>
              <w:t>ПК 2.2.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7" w:name="sub_5223"/>
            <w:bookmarkEnd w:id="56"/>
            <w:r w:rsidRPr="00C34DDF">
              <w:rPr>
                <w:sz w:val="20"/>
                <w:szCs w:val="20"/>
              </w:rPr>
              <w:t>ПК 2.3. Использовать базовые нормативные правовые знания в деятельности специалиста по организационной работе в организациях культуры и образования.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8" w:name="sub_5224"/>
            <w:bookmarkEnd w:id="57"/>
            <w:r w:rsidRPr="00C34DDF">
              <w:rPr>
                <w:sz w:val="20"/>
                <w:szCs w:val="20"/>
              </w:rPr>
              <w:t>ПК 2.4. Разрабатывать лекционно-концертные программы с учётом специфики восприятия различных возрастных групп слушателей.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59" w:name="sub_5225"/>
            <w:bookmarkEnd w:id="58"/>
            <w:r w:rsidRPr="00C34DDF">
              <w:rPr>
                <w:sz w:val="20"/>
                <w:szCs w:val="20"/>
              </w:rPr>
              <w:t>ПК 2.5.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0" w:name="sub_5226"/>
            <w:bookmarkEnd w:id="59"/>
            <w:r w:rsidRPr="00C34DDF">
              <w:rPr>
                <w:sz w:val="20"/>
                <w:szCs w:val="20"/>
              </w:rPr>
              <w:t>ПК 2.6. Осуществлять лекционно-концертную работу в условиях концертной аудитории и студии звукозаписи.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1" w:name="sub_5227"/>
            <w:bookmarkEnd w:id="60"/>
            <w:r w:rsidRPr="00C34DDF">
              <w:rPr>
                <w:sz w:val="20"/>
                <w:szCs w:val="20"/>
              </w:rPr>
              <w:t>ПК 2.7. Использовать различные формы связи с общественностью с целью музыкального просветительства.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2" w:name="sub_5228"/>
            <w:bookmarkEnd w:id="61"/>
            <w:r w:rsidRPr="00C34DDF">
              <w:rPr>
                <w:sz w:val="20"/>
                <w:szCs w:val="20"/>
              </w:rPr>
              <w:t>ПК 2.8. Выполнять теоретический и исполнительский анализ музыкального произведения, применять базовые теоретические знания в процессе работы над концертными программами.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3" w:name="sub_523"/>
            <w:bookmarkEnd w:id="62"/>
            <w:r w:rsidRPr="00C34DDF">
              <w:rPr>
                <w:sz w:val="20"/>
                <w:szCs w:val="20"/>
              </w:rPr>
              <w:t xml:space="preserve"> Корреспондентская деятельность в средствах массовой информации сферы музыкальной культуры.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4" w:name="sub_531"/>
            <w:bookmarkEnd w:id="63"/>
            <w:r w:rsidRPr="00C34DDF">
              <w:rPr>
                <w:sz w:val="20"/>
                <w:szCs w:val="20"/>
              </w:rPr>
              <w:t>ПК 3.1. Разрабатывать информационные материалы о событиях и фактах в области культуры и искусства для публикаций в печатных средствах массовой информации (далее - СМИ), использования на телевидении, радио, в сетевых СМИ.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5" w:name="sub_532"/>
            <w:bookmarkEnd w:id="64"/>
            <w:r w:rsidRPr="00C34DDF">
              <w:rPr>
                <w:sz w:val="20"/>
                <w:szCs w:val="20"/>
              </w:rPr>
              <w:t>ПК 3.2. Собирать и обрабатывать материалы о событиях и явлениях художественной культуры через использование современных информационных технологий.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6" w:name="sub_533"/>
            <w:bookmarkEnd w:id="65"/>
            <w:r w:rsidRPr="00C34DDF">
              <w:rPr>
                <w:sz w:val="20"/>
                <w:szCs w:val="20"/>
              </w:rPr>
              <w:t>ПК 3.3. Использовать корректорские и редакторские навыки в работе с музыкальными и литературными текстами.</w:t>
            </w:r>
          </w:p>
          <w:p w:rsidR="00B00E4A" w:rsidRPr="00C34DDF" w:rsidRDefault="00B00E4A" w:rsidP="00404DCB">
            <w:pPr>
              <w:rPr>
                <w:sz w:val="20"/>
                <w:szCs w:val="20"/>
              </w:rPr>
            </w:pPr>
            <w:bookmarkStart w:id="67" w:name="sub_534"/>
            <w:bookmarkEnd w:id="66"/>
            <w:r w:rsidRPr="00C34DDF">
              <w:rPr>
                <w:sz w:val="20"/>
                <w:szCs w:val="20"/>
              </w:rPr>
              <w:t>ПК 3.4. Выполнять теоретический и исполнительский анализ музыкального произведения, применять базовые теоретические знания в музыкально-корреспондентской деятельности.</w:t>
            </w:r>
          </w:p>
          <w:bookmarkEnd w:id="67"/>
          <w:p w:rsidR="00B00E4A" w:rsidRPr="00C34DDF" w:rsidRDefault="00B00E4A" w:rsidP="00404DCB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00E4A" w:rsidRPr="00CD6517" w:rsidTr="00404DCB">
        <w:trPr>
          <w:trHeight w:val="885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ПЛ2.1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690" w:type="dxa"/>
            <w:gridSpan w:val="4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gridSpan w:val="4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980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Народная музыкальная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литература (зарубежная 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913"/>
        </w:trPr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93"/>
        </w:trPr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ОП.01.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Музыкальная  литература (зарубежная </w:t>
            </w:r>
            <w:r w:rsidRPr="00C34DDF">
              <w:rPr>
                <w:color w:val="FF0000"/>
                <w:szCs w:val="16"/>
              </w:rPr>
              <w:t xml:space="preserve"> </w:t>
            </w:r>
            <w:r w:rsidRPr="00C34DDF">
              <w:rPr>
                <w:szCs w:val="16"/>
              </w:rPr>
              <w:t>и отечественная)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Сольфеджио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Элементарная теория музыки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  <w:lang w:val="en-US"/>
              </w:rPr>
            </w:pPr>
            <w:r w:rsidRPr="00C34DDF">
              <w:rPr>
                <w:szCs w:val="16"/>
              </w:rPr>
              <w:t>Анализ муз.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ОП.06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Народное музыкальное творчество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ОП.07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Современная гармония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ОП.08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Полифония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ОП.09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Фортепиано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ОП.10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Музыкальная информатика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ОП.12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 и культура речи</w:t>
            </w:r>
          </w:p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rPr>
          <w:trHeight w:val="715"/>
        </w:trPr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ПМ.00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00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90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Педагогическая деятельность</w:t>
            </w: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Педагогические основы преподавания творческих дисциплин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Педагогические основы преподавания музыкальной литературы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преподавания сольфеджио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преподавания ритмики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Музыкальная литература (учебная практика по педагогической работе)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Сольфеджио и ритмика (учебная практика по педагогической  работе)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ПП.02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Организационная, музыкально-просветительская, репетиционно-концертная деятельность в творческом коллективе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28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0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организационной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Инструментоведение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Изучение музыкальных стилей, основы композиции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Изучение золотого фонда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музыкально-просветительской и творческой 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Цифровые музыкальные технологии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Лекторское мастерство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УП.01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Музыкальная литература ( в том числе педагогическая работа)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УП.02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Гармония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УП.03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Анализ музыкальных произведений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УП.04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Полифония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УП.05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Сольфеджио и ритмика в т.ч. педагогическая работа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УП.06 </w:t>
            </w:r>
          </w:p>
        </w:tc>
        <w:tc>
          <w:tcPr>
            <w:tcW w:w="2488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Инструментовка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(исполнительская)</w:t>
            </w:r>
          </w:p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ПМ.03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Корреспондентская деятельность в средствах массовой информации сферы музыкальной культуры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39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2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2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0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ПК1.8</w:t>
            </w:r>
          </w:p>
        </w:tc>
        <w:tc>
          <w:tcPr>
            <w:tcW w:w="36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26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25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ПК2.5</w:t>
            </w:r>
          </w:p>
        </w:tc>
        <w:tc>
          <w:tcPr>
            <w:tcW w:w="283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ПК2.8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315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37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ПК.3.4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МДК.03.01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Основы журналистской деятельности в области музыкального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404DCB">
        <w:tc>
          <w:tcPr>
            <w:tcW w:w="1432" w:type="dxa"/>
            <w:shd w:val="clear" w:color="auto" w:fill="auto"/>
          </w:tcPr>
          <w:p w:rsidR="00B00E4A" w:rsidRPr="00C34DDF" w:rsidRDefault="00B00E4A" w:rsidP="00404DCB">
            <w:pPr>
              <w:spacing w:after="120"/>
              <w:ind w:left="-57" w:right="-57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ПП.01</w:t>
            </w:r>
          </w:p>
        </w:tc>
        <w:tc>
          <w:tcPr>
            <w:tcW w:w="2488" w:type="dxa"/>
            <w:shd w:val="clear" w:color="auto" w:fill="auto"/>
          </w:tcPr>
          <w:p w:rsidR="00B00E4A" w:rsidRPr="00C34DDF" w:rsidRDefault="00B00E4A" w:rsidP="00404DCB">
            <w:pPr>
              <w:keepNext/>
              <w:spacing w:after="120"/>
              <w:ind w:left="-57" w:right="-57"/>
              <w:outlineLvl w:val="2"/>
              <w:rPr>
                <w:rFonts w:eastAsia="Times New Roman"/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Производственная практика (исполнительская)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9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2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15" w:type="dxa"/>
            <w:gridSpan w:val="3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3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ind w:firstLine="708"/>
        <w:jc w:val="both"/>
      </w:pPr>
    </w:p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rPr>
          <w:sz w:val="24"/>
          <w:szCs w:val="24"/>
        </w:rPr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93053">
        <w:rPr>
          <w:sz w:val="24"/>
          <w:szCs w:val="24"/>
        </w:rPr>
        <w:t>Сведения об основной образовательной программе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</w:pPr>
      <w:r w:rsidRPr="00593053">
        <w:rPr>
          <w:sz w:val="24"/>
          <w:szCs w:val="24"/>
        </w:rPr>
        <w:t xml:space="preserve"> </w:t>
      </w:r>
      <w:r w:rsidRPr="00593053">
        <w:rPr>
          <w:b/>
          <w:sz w:val="24"/>
          <w:szCs w:val="24"/>
        </w:rPr>
        <w:t xml:space="preserve">51.02.01 Народное художественное творчество (по видам) 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right"/>
        <w:rPr>
          <w:color w:val="000000"/>
          <w:sz w:val="24"/>
          <w:szCs w:val="24"/>
        </w:rPr>
      </w:pPr>
      <w:r w:rsidRPr="00593053">
        <w:rPr>
          <w:sz w:val="24"/>
          <w:szCs w:val="24"/>
        </w:rPr>
        <w:t>Таблица 2.6.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5"/>
        <w:gridCol w:w="242"/>
        <w:gridCol w:w="325"/>
        <w:gridCol w:w="426"/>
        <w:gridCol w:w="40"/>
        <w:gridCol w:w="62"/>
        <w:gridCol w:w="119"/>
        <w:gridCol w:w="567"/>
        <w:gridCol w:w="93"/>
        <w:gridCol w:w="354"/>
        <w:gridCol w:w="319"/>
        <w:gridCol w:w="93"/>
        <w:gridCol w:w="297"/>
        <w:gridCol w:w="265"/>
        <w:gridCol w:w="93"/>
        <w:gridCol w:w="616"/>
        <w:gridCol w:w="93"/>
        <w:gridCol w:w="209"/>
        <w:gridCol w:w="309"/>
        <w:gridCol w:w="14"/>
        <w:gridCol w:w="6"/>
        <w:gridCol w:w="29"/>
        <w:gridCol w:w="634"/>
        <w:gridCol w:w="123"/>
        <w:gridCol w:w="93"/>
        <w:gridCol w:w="675"/>
        <w:gridCol w:w="93"/>
        <w:gridCol w:w="8"/>
        <w:gridCol w:w="664"/>
        <w:gridCol w:w="93"/>
        <w:gridCol w:w="505"/>
        <w:gridCol w:w="14"/>
        <w:gridCol w:w="79"/>
        <w:gridCol w:w="700"/>
        <w:gridCol w:w="93"/>
        <w:gridCol w:w="262"/>
        <w:gridCol w:w="214"/>
        <w:gridCol w:w="93"/>
        <w:gridCol w:w="402"/>
        <w:gridCol w:w="73"/>
        <w:gridCol w:w="93"/>
        <w:gridCol w:w="803"/>
        <w:gridCol w:w="93"/>
        <w:gridCol w:w="213"/>
        <w:gridCol w:w="754"/>
        <w:gridCol w:w="93"/>
        <w:gridCol w:w="571"/>
      </w:tblGrid>
      <w:tr w:rsidR="00B00E4A" w:rsidRPr="00CD6517" w:rsidTr="00404DCB">
        <w:trPr>
          <w:trHeight w:hRule="exact" w:val="270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sz w:val="20"/>
                <w:szCs w:val="20"/>
              </w:rPr>
              <w:tab/>
            </w:r>
          </w:p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3. Решать проблемы, оценивать риски и принимать решения в нестандартных ситуациях.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5. Использовать информационно</w:t>
            </w:r>
            <w:r w:rsidRPr="00CD6517">
              <w:rPr>
                <w:color w:val="000000"/>
                <w:sz w:val="20"/>
                <w:szCs w:val="20"/>
                <w:lang w:bidi="ru-RU"/>
              </w:rPr>
              <w:softHyphen/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6. Работать в коллективе, обеспечивать его сплочение, эффективно общаться с коллегами, руководством.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1. Общеобразовательный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Обществознание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Математика и информатика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Естествознание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Русский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мировой культуры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57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Народная художественная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550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искусства (с учетом вида ОПОП)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этнографии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Культура речи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Информационные технологии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B00E4A" w:rsidRPr="00CD6517" w:rsidTr="00404DCB">
        <w:trPr>
          <w:trHeight w:hRule="exact"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B00E4A" w:rsidRPr="00CD6517" w:rsidTr="00404DCB">
        <w:trPr>
          <w:trHeight w:hRule="exact" w:val="42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rPr>
          <w:trHeight w:hRule="exact" w:val="532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 (отечественная и зарубежная)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</w:t>
            </w: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Художественно-творческая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Мастерство режиссера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Исполнительская подготовка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Педагогическая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Педагогические основы преподавания творческих дисциплин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Учебно-методическое обеспечение учебного процесса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i/>
                <w:sz w:val="20"/>
                <w:szCs w:val="20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  <w:r w:rsidRPr="00CD6517">
              <w:rPr>
                <w:rFonts w:eastAsia="Times New Roman"/>
                <w:b/>
                <w:i/>
                <w:sz w:val="20"/>
                <w:szCs w:val="20"/>
              </w:rPr>
              <w:t> 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rFonts w:eastAsia="Times New Roman"/>
                <w:b/>
                <w:sz w:val="20"/>
                <w:szCs w:val="20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управленческой деятельности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14454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  <w:r w:rsidRPr="00CD6517">
              <w:rPr>
                <w:rFonts w:eastAsia="Times New Roman"/>
                <w:b/>
                <w:sz w:val="20"/>
                <w:szCs w:val="20"/>
              </w:rPr>
              <w:t> </w:t>
            </w: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Практика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D6517">
              <w:rPr>
                <w:rFonts w:eastAsia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0E4A" w:rsidRPr="00CD6517" w:rsidRDefault="00B00E4A" w:rsidP="00404DC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8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1.1. Проводить репетиционную работу в любительском творческом коллективе, обеспечивать исполнительскую деятельность коллектива и отдельных его участников.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1.2. Раскрывать и реализовывать творческую индивидуальность участников любительского коллектива.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1.3. Разрабатывать, подготавливать и осуществлять репертуарные и сценарные планы, художественные программы и постановки.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1.4. Анализировать и использовать произведения народного художественного творчества в работе с любительским творческим коллективом.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1.6. Методически обеспечивать функционирование любительских творческих коллективов, досуговых формирований (объединений).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1.7. Применять разнообразные технические средства для реализации художественно-творческих задач.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2.1. Использовать знания в области психологии и педагогики, специальных дисциплин в преподавательской деятельности. ПК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2.2. Использовать базовые теоретические знания и навыки, полученные в процессе профессиональной практики, для педагогической работы. ПК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 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2.4. Пользоваться учебно-методической литературой, формировать, критически оценивать и грамотно обосновывать собственные приемы и методы преподавания. ПК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2.5. Применять разнообразные формы учебной и методической деятельности, разрабатывать необходимые методические материалы.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3.1. Исполнять обязанности руководителя любительского творческого коллектива, досугового формирования (объединения) социально-культурной сферы, принимать управленческие решения. 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3.2. Планировать, организовывать и контролировать работу коллектива исполнителей. ПК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3.3. Применять знание принципов организации труда. ПК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 xml:space="preserve">ПК 3.4. Использовать правовые знания, соблюдать этические нормы в работе с коллективом исполнителей. 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ПК 3.5. Использовать различные способы сбора и распространения информации с целью популяризации и рекламирования возглавляемого коллектива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9306" w:type="dxa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  <w:tc>
          <w:tcPr>
            <w:tcW w:w="4484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43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мировой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55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Народная художественная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85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искусства (с учетом вида ОПОП)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этнографии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Культура речи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91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учебный цикл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537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Информационные технологии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843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84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11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8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Литература (отечественная и зарубежная)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43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Художественно-творческая деятельность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68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Мастерство режиссера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44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Исполнительская подготовка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Педагогическая деятельность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1402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Педагогические основы преподавания творческих дисциплин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1125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Учебно-методическое обеспечение учебного процесса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i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</w:p>
          <w:p w:rsidR="00B00E4A" w:rsidRPr="00CD6517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706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Основы управленческой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22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3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CD6517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blPrEx>
          <w:jc w:val="center"/>
        </w:tblPrEx>
        <w:trPr>
          <w:gridAfter w:val="2"/>
          <w:wAfter w:w="664" w:type="dxa"/>
          <w:trHeight w:hRule="exact" w:val="284"/>
          <w:jc w:val="center"/>
        </w:trPr>
        <w:tc>
          <w:tcPr>
            <w:tcW w:w="1379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CD6517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B00E4A" w:rsidRPr="00CD6517" w:rsidTr="00404DCB">
        <w:tblPrEx>
          <w:jc w:val="center"/>
        </w:tblPrEx>
        <w:trPr>
          <w:gridAfter w:val="1"/>
          <w:wAfter w:w="571" w:type="dxa"/>
          <w:trHeight w:hRule="exact" w:val="426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 xml:space="preserve">Практика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CD6517" w:rsidTr="00404DCB">
        <w:tblPrEx>
          <w:jc w:val="center"/>
        </w:tblPrEx>
        <w:trPr>
          <w:gridAfter w:val="1"/>
          <w:wAfter w:w="571" w:type="dxa"/>
          <w:trHeight w:hRule="exact" w:val="290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CD6517" w:rsidTr="00404DCB">
        <w:tblPrEx>
          <w:jc w:val="center"/>
        </w:tblPrEx>
        <w:trPr>
          <w:gridAfter w:val="1"/>
          <w:wAfter w:w="571" w:type="dxa"/>
          <w:trHeight w:hRule="exact" w:val="989"/>
          <w:jc w:val="center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CD6517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  <w:r w:rsidRPr="00CD6517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rPr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CD6517" w:rsidRDefault="00B00E4A" w:rsidP="00404DC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CD6517">
              <w:rPr>
                <w:b/>
                <w:color w:val="000000"/>
                <w:sz w:val="20"/>
                <w:szCs w:val="20"/>
                <w:lang w:bidi="ru-RU"/>
              </w:rPr>
              <w:t>+</w:t>
            </w:r>
          </w:p>
        </w:tc>
      </w:tr>
    </w:tbl>
    <w:p w:rsidR="00B00E4A" w:rsidRPr="00CD6517" w:rsidRDefault="00B00E4A" w:rsidP="00B00E4A">
      <w:pPr>
        <w:tabs>
          <w:tab w:val="left" w:pos="2780"/>
        </w:tabs>
        <w:rPr>
          <w:sz w:val="20"/>
          <w:szCs w:val="20"/>
        </w:rPr>
      </w:pPr>
    </w:p>
    <w:p w:rsidR="00B00E4A" w:rsidRPr="00CD6517" w:rsidRDefault="00B00E4A" w:rsidP="00B00E4A">
      <w:pPr>
        <w:tabs>
          <w:tab w:val="left" w:pos="2780"/>
        </w:tabs>
        <w:rPr>
          <w:sz w:val="20"/>
          <w:szCs w:val="20"/>
        </w:rPr>
      </w:pPr>
    </w:p>
    <w:p w:rsidR="00B00E4A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sz w:val="24"/>
          <w:szCs w:val="24"/>
        </w:rPr>
      </w:pPr>
      <w:r w:rsidRPr="00CD6517">
        <w:rPr>
          <w:sz w:val="20"/>
          <w:szCs w:val="20"/>
        </w:rPr>
        <w:br w:type="page"/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51.02.02 Социально-культурная деятельность (по видам) –</w:t>
      </w: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 w:rsidRPr="00593053">
        <w:rPr>
          <w:b/>
          <w:sz w:val="24"/>
          <w:szCs w:val="24"/>
        </w:rPr>
        <w:t xml:space="preserve">  организация культурно-досуговой деятельности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tab/>
      </w:r>
      <w:r w:rsidRPr="00593053">
        <w:rPr>
          <w:sz w:val="24"/>
          <w:szCs w:val="24"/>
        </w:rPr>
        <w:t>Таблица 2.7.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6"/>
        <w:gridCol w:w="851"/>
        <w:gridCol w:w="55"/>
        <w:gridCol w:w="1079"/>
        <w:gridCol w:w="53"/>
        <w:gridCol w:w="655"/>
        <w:gridCol w:w="51"/>
        <w:gridCol w:w="1134"/>
        <w:gridCol w:w="10"/>
        <w:gridCol w:w="962"/>
        <w:gridCol w:w="21"/>
        <w:gridCol w:w="941"/>
        <w:gridCol w:w="51"/>
        <w:gridCol w:w="1083"/>
        <w:gridCol w:w="51"/>
        <w:gridCol w:w="1276"/>
        <w:gridCol w:w="90"/>
        <w:gridCol w:w="760"/>
        <w:gridCol w:w="95"/>
        <w:gridCol w:w="1145"/>
      </w:tblGrid>
      <w:tr w:rsidR="00B00E4A" w:rsidRPr="00593053" w:rsidTr="00404DCB">
        <w:trPr>
          <w:trHeight w:hRule="exact" w:val="457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2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3 Решать проблемы, оценивать риски и принимать решения в нестандартных ситуациях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4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5 Использовать информацион-но-коммуникационные технологии для совершенствования профессиональной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6 Работать в коллективе, обеспечивать его сплочение, эффективно общаться с коллегами, руководством,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7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9 Ориентироваться в условиях частой смены технологий в профессиональной деятельности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1. Общеобразовательный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Математика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География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Естествознание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безопасности жизнедеятельности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Профильные учебные дисциплины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Информатика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Обществознание (включая экономику и право)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литература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Информационные ресурсы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культура речи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</w:tr>
      <w:tr w:rsidR="00B00E4A" w:rsidRPr="00593053" w:rsidTr="00404DCB">
        <w:trPr>
          <w:trHeight w:hRule="exact" w:val="398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 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5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Организация социально-культурной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Организационно-творческая деятельность</w:t>
            </w:r>
          </w:p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культурно-досуговой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55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Оформление культурно-досуговых программ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Менеджмент в социально-культурной сфере</w:t>
            </w:r>
          </w:p>
        </w:tc>
      </w:tr>
      <w:tr w:rsidR="00B00E4A" w:rsidRPr="00593053" w:rsidTr="00404DCB">
        <w:trPr>
          <w:trHeight w:hRule="exact" w:val="288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Менеджмент в социально-культурной сфере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4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 xml:space="preserve">Практика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56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ind w:left="200"/>
              <w:rPr>
                <w:sz w:val="20"/>
                <w:szCs w:val="20"/>
                <w:lang w:eastAsia="en-US"/>
              </w:rPr>
            </w:pP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tbl>
      <w:tblPr>
        <w:tblOverlap w:val="never"/>
        <w:tblW w:w="145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5"/>
        <w:gridCol w:w="486"/>
        <w:gridCol w:w="425"/>
        <w:gridCol w:w="709"/>
        <w:gridCol w:w="425"/>
        <w:gridCol w:w="425"/>
        <w:gridCol w:w="688"/>
        <w:gridCol w:w="446"/>
        <w:gridCol w:w="648"/>
        <w:gridCol w:w="769"/>
        <w:gridCol w:w="689"/>
        <w:gridCol w:w="874"/>
        <w:gridCol w:w="567"/>
        <w:gridCol w:w="567"/>
        <w:gridCol w:w="709"/>
        <w:gridCol w:w="283"/>
        <w:gridCol w:w="709"/>
        <w:gridCol w:w="425"/>
        <w:gridCol w:w="709"/>
        <w:gridCol w:w="567"/>
        <w:gridCol w:w="708"/>
        <w:gridCol w:w="851"/>
        <w:gridCol w:w="53"/>
      </w:tblGrid>
      <w:tr w:rsidR="00B00E4A" w:rsidRPr="00593053" w:rsidTr="00404DCB">
        <w:trPr>
          <w:gridAfter w:val="1"/>
          <w:wAfter w:w="53" w:type="dxa"/>
          <w:trHeight w:hRule="exact" w:val="527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1 Разрабатывать и осуществлять социально-культурные проекты и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2 Организовывать культурно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просветительную работу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3 Обеспечивать дифференцированное культурное обслуживание населения в соответствии с возрастными категориями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4 Создавать условия для привлечения населения к культурно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досуговой и творческой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5 Использовать современные методы организации социально-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культурной деятельности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6 Анализировать состояние социально-культурной ситуации в регионе и учреждении (организации) культуры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7 Определять приоритетные направления социально-культурной деятельности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1 8 Использовать различные способы сбора и распространения информации в профессиональной сфере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1 Обеспечивать функционирование коллективов народного художественного творчества, досуговых формирований (объединений)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2 Разрабатывать и реализовывать сценарные планы культурно-массовых мероприятий, театрализованных представлений, эстрадных программ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mallCaps/>
                <w:color w:val="000000"/>
                <w:sz w:val="20"/>
                <w:szCs w:val="20"/>
                <w:lang w:bidi="ru-RU"/>
              </w:rPr>
              <w:t>ПК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2 3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4 Использовать современные методики и технические средства в профессиональной работе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mallCaps/>
                <w:color w:val="000000"/>
                <w:sz w:val="20"/>
                <w:szCs w:val="20"/>
                <w:lang w:bidi="ru-RU"/>
              </w:rPr>
              <w:t>ПК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t xml:space="preserve"> 2 5 Использовать игровые технологии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6 Осуществлять организационную и репетиционную работу в процессе подготовки эстрадных программ 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2 7 Осуществлять деятельность аниматора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3.1 Обеспечивать эффективное функционирование и развитие учреждения (организации) социально-культурной сферы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2 Использовать знания в области предпринимательства в профессиональной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3 Участвовать в финансово</w:t>
            </w:r>
            <w:r w:rsidRPr="00593053">
              <w:rPr>
                <w:color w:val="000000"/>
                <w:sz w:val="20"/>
                <w:szCs w:val="20"/>
                <w:lang w:bidi="ru-RU"/>
              </w:rPr>
              <w:softHyphen/>
              <w:t>хозяйственной деятельности учреждений (организаций) социально-культурной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4 Работать с коллективом исполнителей, соблюдать принципы организации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5 Использовать информационные и телекоммуникационные технологии в профессиональных целях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ПК 3 6 Соблюдать этические и правовые нормы в сфере профессиональной деятельности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2. Общий гуманитарный и социально-экономический учебный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Обязательная часть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философии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Психология общения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Иностранный язык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6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Физическая культура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Математический и общий естественнонаучный цикл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845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Информационные ресурсы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84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3. Профессиональный учебный цикл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Общепрофессиональные дисциплины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72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Народное художественное творчество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70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История отечественной культуры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6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Отечественная литература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5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Русский язык и культура речи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56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Безопасность жизнедеятельности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7485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Профессиональные модули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Организационно-управленческая деятельность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98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Организация социально-культурной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Организационно-творческая деятельность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693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Основы культурно-досуговой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right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1016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Сценарно-режиссерские основы культурно-досуговой деятельности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9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Оформление культурно-досуговых программ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right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color w:val="000000"/>
                <w:sz w:val="20"/>
                <w:szCs w:val="20"/>
                <w:lang w:bidi="ru-RU"/>
              </w:rPr>
              <w:t>Профессиональный модуль Менеджмент в социально-культурной сфере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84"/>
        </w:trPr>
        <w:tc>
          <w:tcPr>
            <w:tcW w:w="14454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71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Менеджмент в социально-культурной сфере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507" w:type="dxa"/>
            <w:gridSpan w:val="2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4. Раздел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color w:val="000000"/>
                <w:sz w:val="20"/>
                <w:szCs w:val="20"/>
                <w:lang w:bidi="ru-RU"/>
              </w:rPr>
              <w:t>Практика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</w:p>
        </w:tc>
      </w:tr>
      <w:tr w:rsidR="00B00E4A" w:rsidRPr="00593053" w:rsidTr="00404DCB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  <w:tr w:rsidR="00B00E4A" w:rsidRPr="00593053" w:rsidTr="00404DCB">
        <w:trPr>
          <w:gridAfter w:val="1"/>
          <w:wAfter w:w="53" w:type="dxa"/>
          <w:trHeight w:hRule="exact" w:val="27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jc w:val="center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jc w:val="center"/>
              <w:rPr>
                <w:color w:val="000000"/>
                <w:sz w:val="20"/>
                <w:szCs w:val="20"/>
                <w:lang w:bidi="ru-RU"/>
              </w:rPr>
            </w:pPr>
            <w:r w:rsidRPr="00593053">
              <w:rPr>
                <w:color w:val="000000"/>
                <w:sz w:val="20"/>
                <w:szCs w:val="20"/>
                <w:lang w:bidi="ru-RU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rPr>
          <w:sz w:val="24"/>
          <w:szCs w:val="24"/>
        </w:rPr>
      </w:pP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</w:p>
    <w:p w:rsidR="00B00E4A" w:rsidRPr="00593053" w:rsidRDefault="00B00E4A" w:rsidP="00B00E4A">
      <w:pPr>
        <w:tabs>
          <w:tab w:val="left" w:pos="8620"/>
        </w:tabs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51.02.03 Библиотековедение</w:t>
      </w:r>
    </w:p>
    <w:p w:rsidR="00B00E4A" w:rsidRPr="00593053" w:rsidRDefault="00B00E4A" w:rsidP="00B00E4A">
      <w:pPr>
        <w:ind w:firstLine="708"/>
        <w:jc w:val="both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</w:p>
    <w:p w:rsidR="00B00E4A" w:rsidRPr="00593053" w:rsidRDefault="00B00E4A" w:rsidP="00B00E4A">
      <w:pPr>
        <w:tabs>
          <w:tab w:val="left" w:pos="2780"/>
        </w:tabs>
        <w:jc w:val="right"/>
      </w:pPr>
      <w:r w:rsidRPr="00593053">
        <w:tab/>
      </w:r>
      <w:r w:rsidRPr="00593053">
        <w:rPr>
          <w:sz w:val="24"/>
          <w:szCs w:val="24"/>
        </w:rPr>
        <w:t>Таблица 2.</w:t>
      </w:r>
      <w:r>
        <w:rPr>
          <w:sz w:val="24"/>
          <w:szCs w:val="24"/>
        </w:rPr>
        <w:t>8.</w:t>
      </w:r>
    </w:p>
    <w:tbl>
      <w:tblPr>
        <w:tblW w:w="14367" w:type="dxa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1033"/>
        <w:gridCol w:w="1276"/>
        <w:gridCol w:w="708"/>
        <w:gridCol w:w="1276"/>
        <w:gridCol w:w="936"/>
        <w:gridCol w:w="1049"/>
        <w:gridCol w:w="1559"/>
        <w:gridCol w:w="1417"/>
        <w:gridCol w:w="1002"/>
      </w:tblGrid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18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Общие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компетенции</w:t>
            </w:r>
          </w:p>
        </w:tc>
      </w:tr>
      <w:tr w:rsidR="00B00E4A" w:rsidRPr="00593053" w:rsidTr="00404DCB">
        <w:trPr>
          <w:trHeight w:hRule="exact" w:val="372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5" w:line="271" w:lineRule="auto"/>
              <w:ind w:left="488" w:right="48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Наименование</w:t>
            </w:r>
            <w:r w:rsidRPr="00593053">
              <w:rPr>
                <w:spacing w:val="30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программ,</w:t>
            </w:r>
            <w:r w:rsidRPr="00593053">
              <w:rPr>
                <w:spacing w:val="28"/>
                <w:w w:val="10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предметных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областей,</w:t>
            </w:r>
          </w:p>
          <w:p w:rsidR="00B00E4A" w:rsidRPr="00593053" w:rsidRDefault="00B00E4A" w:rsidP="00404DCB">
            <w:pPr>
              <w:widowControl w:val="0"/>
              <w:spacing w:line="271" w:lineRule="auto"/>
              <w:ind w:left="23" w:right="14" w:firstLine="1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учебных</w:t>
            </w:r>
            <w:r w:rsidRPr="00593053">
              <w:rPr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циклов,</w:t>
            </w:r>
            <w:r w:rsidRPr="00593053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разделов,</w:t>
            </w:r>
            <w:r w:rsidRPr="00593053">
              <w:rPr>
                <w:spacing w:val="1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sz w:val="20"/>
                <w:szCs w:val="20"/>
                <w:lang w:eastAsia="en-US"/>
              </w:rPr>
              <w:t>модулей,</w:t>
            </w:r>
            <w:r w:rsidRPr="00593053">
              <w:rPr>
                <w:spacing w:val="30"/>
                <w:w w:val="10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дисциплин,</w:t>
            </w:r>
            <w:r w:rsidRPr="00593053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междисциплинарных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курсов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63" w:right="4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1.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Понимать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сущность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социальную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значимость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своей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будущей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профессии,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проявлять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ней</w:t>
            </w:r>
            <w:r w:rsidRPr="00593053">
              <w:rPr>
                <w:spacing w:val="42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устойчивый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интерес.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85" w:right="68" w:hanging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2.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Организовывать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собственную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деятельность,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определять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методы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способы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выполнения</w:t>
            </w:r>
            <w:r w:rsidRPr="00593053">
              <w:rPr>
                <w:spacing w:val="2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профессиональных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задач,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оценивать</w:t>
            </w:r>
            <w:r w:rsidRPr="00593053">
              <w:rPr>
                <w:spacing w:val="4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их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эффективность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качество.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111" w:right="9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3.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проблемы,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оценивать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риски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принимать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решения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2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нестандартных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ситуациях.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25" w:right="12" w:firstLine="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4.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Осуществлять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поиск,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анализ</w:t>
            </w:r>
            <w:r w:rsidRPr="00593053">
              <w:rPr>
                <w:spacing w:val="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3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оценку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информации,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необходимой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для</w:t>
            </w:r>
            <w:r w:rsidRPr="00593053">
              <w:rPr>
                <w:spacing w:val="2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постановки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решения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профессиональных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задач,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личностного</w:t>
            </w:r>
            <w:r w:rsidRPr="00593053">
              <w:rPr>
                <w:spacing w:val="4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развития.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59" w:right="4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5.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Использовать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информационно-</w:t>
            </w:r>
            <w:r w:rsidRPr="00593053">
              <w:rPr>
                <w:spacing w:val="4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коммуникационные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технологии</w:t>
            </w:r>
            <w:r w:rsidRPr="00593053">
              <w:rPr>
                <w:spacing w:val="7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для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совершенствования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профессиональной</w:t>
            </w:r>
            <w:r w:rsidRPr="00593053">
              <w:rPr>
                <w:spacing w:val="1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деятельности.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114" w:right="10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6.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Работать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коллективе,</w:t>
            </w:r>
            <w:r w:rsidRPr="00593053">
              <w:rPr>
                <w:spacing w:val="2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обеспечивать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его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сплочение,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эффективно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общаться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коллегами,</w:t>
            </w:r>
            <w:r w:rsidRPr="00593053">
              <w:rPr>
                <w:spacing w:val="3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руководством,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потребителями.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68" w:right="53" w:hanging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7.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Ставить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цели,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мотивировать</w:t>
            </w:r>
            <w:r w:rsidRPr="00593053">
              <w:rPr>
                <w:spacing w:val="3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деятельность</w:t>
            </w:r>
            <w:r w:rsidRPr="00593053">
              <w:rPr>
                <w:spacing w:val="11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подчиненных,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организовывать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контролировать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их</w:t>
            </w:r>
            <w:r w:rsidRPr="00593053">
              <w:rPr>
                <w:spacing w:val="44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работу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принятием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на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себя</w:t>
            </w:r>
            <w:r w:rsidRPr="00593053">
              <w:rPr>
                <w:spacing w:val="28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ответственности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результат</w:t>
            </w:r>
            <w:r w:rsidRPr="00593053">
              <w:rPr>
                <w:spacing w:val="33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выполнения</w:t>
            </w:r>
            <w:r w:rsidRPr="00593053">
              <w:rPr>
                <w:spacing w:val="10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заданий.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21"/>
              <w:ind w:left="138" w:right="125" w:hanging="3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8.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Самостоятельно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определять</w:t>
            </w:r>
            <w:r w:rsidRPr="00593053">
              <w:rPr>
                <w:spacing w:val="39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задачи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и</w:t>
            </w:r>
            <w:r w:rsidRPr="00593053">
              <w:rPr>
                <w:spacing w:val="37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личностного</w:t>
            </w:r>
            <w:r w:rsidRPr="00593053">
              <w:rPr>
                <w:spacing w:val="8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развития,</w:t>
            </w:r>
            <w:r w:rsidRPr="00593053">
              <w:rPr>
                <w:spacing w:val="6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заниматься</w:t>
            </w:r>
            <w:r w:rsidRPr="00593053">
              <w:rPr>
                <w:spacing w:val="35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самообразованием,</w:t>
            </w:r>
            <w:r w:rsidRPr="00593053">
              <w:rPr>
                <w:spacing w:val="1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осознанно</w:t>
            </w:r>
            <w:r w:rsidRPr="00593053">
              <w:rPr>
                <w:spacing w:val="42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планировать</w:t>
            </w:r>
            <w:r w:rsidRPr="00593053">
              <w:rPr>
                <w:spacing w:val="9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повышение</w:t>
            </w:r>
            <w:r w:rsidRPr="00593053">
              <w:rPr>
                <w:spacing w:val="24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квалификации.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extDirection w:val="btLr"/>
          </w:tcPr>
          <w:p w:rsidR="00B00E4A" w:rsidRPr="00593053" w:rsidRDefault="00B00E4A" w:rsidP="00404DCB">
            <w:pPr>
              <w:widowControl w:val="0"/>
              <w:spacing w:before="107"/>
              <w:ind w:left="116" w:right="114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ОК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9.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Ориентироваться</w:t>
            </w:r>
            <w:r w:rsidRPr="00593053">
              <w:rPr>
                <w:spacing w:val="5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3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условиях</w:t>
            </w:r>
            <w:r w:rsidRPr="00593053">
              <w:rPr>
                <w:spacing w:val="26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частой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смены</w:t>
            </w:r>
            <w:r w:rsidRPr="00593053">
              <w:rPr>
                <w:spacing w:val="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технологий</w:t>
            </w:r>
            <w:r w:rsidRPr="00593053">
              <w:rPr>
                <w:spacing w:val="2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w w:val="105"/>
                <w:sz w:val="20"/>
                <w:szCs w:val="20"/>
                <w:lang w:eastAsia="en-US"/>
              </w:rPr>
              <w:t>в</w:t>
            </w:r>
            <w:r w:rsidRPr="00593053">
              <w:rPr>
                <w:spacing w:val="21"/>
                <w:w w:val="106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профессиональной</w:t>
            </w:r>
            <w:r w:rsidRPr="00593053">
              <w:rPr>
                <w:spacing w:val="14"/>
                <w:w w:val="10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pacing w:val="-1"/>
                <w:w w:val="105"/>
                <w:sz w:val="20"/>
                <w:szCs w:val="20"/>
                <w:lang w:eastAsia="en-US"/>
              </w:rPr>
              <w:t>деятельности.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18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1.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Общий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гуманитарный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и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социально-экономический</w:t>
            </w:r>
            <w:r w:rsidRPr="00593053">
              <w:rPr>
                <w:b/>
                <w:spacing w:val="1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учебный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Основы</w:t>
            </w:r>
            <w:r w:rsidRPr="00593053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философии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Психология</w:t>
            </w:r>
            <w:r w:rsidRPr="00593053">
              <w:rPr>
                <w:spacing w:val="25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общения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Иностранный</w:t>
            </w:r>
            <w:r w:rsidRPr="00593053">
              <w:rPr>
                <w:spacing w:val="2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Физическая</w:t>
            </w:r>
            <w:r w:rsidRPr="00593053">
              <w:rPr>
                <w:spacing w:val="24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18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2.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Математический</w:t>
            </w:r>
            <w:r w:rsidRPr="00593053">
              <w:rPr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и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общий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естественнонаучный</w:t>
            </w:r>
            <w:r w:rsidRPr="00593053">
              <w:rPr>
                <w:b/>
                <w:spacing w:val="13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учебный</w:t>
            </w:r>
            <w:r w:rsidRPr="00593053">
              <w:rPr>
                <w:b/>
                <w:spacing w:val="12"/>
                <w:sz w:val="20"/>
                <w:szCs w:val="20"/>
                <w:lang w:eastAsia="en-US"/>
              </w:rPr>
              <w:t xml:space="preserve"> </w:t>
            </w:r>
            <w:r w:rsidRPr="00593053">
              <w:rPr>
                <w:b/>
                <w:sz w:val="20"/>
                <w:szCs w:val="20"/>
                <w:lang w:eastAsia="en-US"/>
              </w:rPr>
              <w:t>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Математика и информатика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Экологические основы природопользования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422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Информационные системы в профессиональной  деятельности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8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3. Профессиональный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Общепрофессиональные  дисциплины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Отечественная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Зуребежная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Современная литература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Русский язык и культура речи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Социология и психология чтения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95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Безопасность  жизнедеятельности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Профессиональные модули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Технологическая 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Библиотековедение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Библиографоведение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1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Организация билиотечных фондов и каталогов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99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Направление методической работы библиотек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Организационно-управленческая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73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Менеджмент библиотечного дела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Управление библиотекой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b/>
                <w:i/>
                <w:sz w:val="20"/>
                <w:szCs w:val="20"/>
                <w:lang w:eastAsia="en-US"/>
              </w:rPr>
              <w:t>Профессиональный модуль Информационно-аналитическая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Междисциплинарные курсы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Информационное  обеспечение профессиональной  деятельности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  <w:p w:rsidR="00B00E4A" w:rsidRPr="00593053" w:rsidRDefault="00B00E4A" w:rsidP="00404DCB">
            <w:pPr>
              <w:widowControl w:val="0"/>
              <w:spacing w:before="10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B00E4A" w:rsidRPr="00593053" w:rsidRDefault="00B00E4A" w:rsidP="00404DCB">
            <w:pPr>
              <w:widowControl w:val="0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Информационные  технологии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65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4367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4. Раздел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b/>
                <w:sz w:val="20"/>
                <w:szCs w:val="20"/>
                <w:lang w:eastAsia="en-US"/>
              </w:rPr>
            </w:pPr>
            <w:r w:rsidRPr="00593053">
              <w:rPr>
                <w:b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Учебная практика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B00E4A" w:rsidRPr="00593053" w:rsidTr="00404DCB">
        <w:trPr>
          <w:trHeight w:hRule="exact" w:val="52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rPr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Производственная практика по профилю специальности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2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E4A" w:rsidRPr="00593053" w:rsidRDefault="00B00E4A" w:rsidP="00404DCB">
            <w:pPr>
              <w:widowControl w:val="0"/>
              <w:spacing w:before="7"/>
              <w:ind w:left="9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sz w:val="20"/>
                <w:szCs w:val="20"/>
                <w:lang w:eastAsia="en-US"/>
              </w:rPr>
              <w:t>+</w:t>
            </w:r>
          </w:p>
        </w:tc>
      </w:tr>
    </w:tbl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</w:pPr>
    </w:p>
    <w:tbl>
      <w:tblPr>
        <w:tblW w:w="1389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3"/>
        <w:gridCol w:w="39"/>
        <w:gridCol w:w="390"/>
        <w:gridCol w:w="709"/>
        <w:gridCol w:w="141"/>
        <w:gridCol w:w="426"/>
        <w:gridCol w:w="426"/>
        <w:gridCol w:w="62"/>
        <w:gridCol w:w="362"/>
        <w:gridCol w:w="708"/>
        <w:gridCol w:w="62"/>
        <w:gridCol w:w="789"/>
        <w:gridCol w:w="63"/>
        <w:gridCol w:w="366"/>
        <w:gridCol w:w="47"/>
        <w:gridCol w:w="517"/>
        <w:gridCol w:w="467"/>
        <w:gridCol w:w="9"/>
        <w:gridCol w:w="481"/>
        <w:gridCol w:w="9"/>
        <w:gridCol w:w="428"/>
        <w:gridCol w:w="9"/>
        <w:gridCol w:w="584"/>
        <w:gridCol w:w="413"/>
        <w:gridCol w:w="355"/>
        <w:gridCol w:w="505"/>
        <w:gridCol w:w="425"/>
        <w:gridCol w:w="425"/>
        <w:gridCol w:w="567"/>
        <w:gridCol w:w="480"/>
        <w:gridCol w:w="394"/>
        <w:gridCol w:w="544"/>
        <w:gridCol w:w="567"/>
      </w:tblGrid>
      <w:tr w:rsidR="00B00E4A" w:rsidRPr="00593053" w:rsidTr="00404DCB">
        <w:trPr>
          <w:trHeight w:hRule="exact" w:val="422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Профессиональные компетенции</w:t>
            </w:r>
          </w:p>
        </w:tc>
      </w:tr>
      <w:tr w:rsidR="00B00E4A" w:rsidRPr="00593053" w:rsidTr="00404DCB">
        <w:trPr>
          <w:trHeight w:hRule="exact" w:val="6241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Наименование программ, предметных областей, учебных циклов, разделов, модулей, дисциплин, междисциплинарных курсов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1.1. Комплектовать, обрабатывать, учитывать библиотечный фонд и осуществлять его сохранность.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1.2. Проводить аналитико- синтетическую обработку документов в традиционных и автоматизированных технологиях, организовывать и вести справочно-библиографический аппарат библиотеки.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1.3. Обслуживать пользователей библиотек, в том числе с помощью информационно-коммуникационных технологий.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1.4. Использовать формы и методы научно-методической деятельности.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1.5. Использовать маркетинговые принципы в библиотечно-информационной деятельности.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2.1. Организовывать, планировать, контролировать и анализировать работы коллектива исполнителей, принимать управленческие решения.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2.2. Планировать, организовывать и обеспечивать эффективность функционирования библиотеки (информационных центров) в соответствии с меняющимися потребностями пользователей и условиями внешней среды.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2.3. Осуществлять контроль за библиотечными технологическими процессами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2.4. Выявлять и внедрять инновационные технологии, способность применять знание принципов организации труда в работе библиотеки.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2.5. Соблюдать этические и правовые нормы в сфере профессиональной деятельности.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2.6. Применять знания коммуникативных процессов в управлении библиотекой, принципов управления персоналом.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2.7. Ведение документации в управленческой деятельности библиотеки.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3.1. Создавать условия для реализации творческих возможностей пользователей, повышать их образовательный,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3.2. Обеспечивать дифференцированное библиотечное обслуживание пользователей библиотеки.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3.3. Реализовывать досуговую и воспитательную функции библиотеки.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3.4. Приобщать пользователей библиотек к национальным и региональным традициям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3.5. Создавать комфортную информационную среду, обеспечивающую дифференцированный подход к различным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3.6. Владеть культурой устной и письменной речи, профессиональной терминологией.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4.1. Использовать современные информационные и телекоммуникационные технологии в профессиональной</w:t>
            </w:r>
          </w:p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4.2. Использовать прикладное программное обеспечение в формировании библиотечных фондов.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4.3. Создавать и использовать базы данных в профессиональной деятельности.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4.4. Использовать информационные ресурсы и авторитетные файлы корпоративных информационных систем.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ПК 4.5. Использовать программные средства повышения информационной безопасности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1. Общий гуманитарный и социально-экономический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Основы философии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История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Психология общения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Иностранный язык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2. Математический и общий естественнонаучный учебный цикл</w:t>
            </w:r>
          </w:p>
        </w:tc>
      </w:tr>
      <w:tr w:rsidR="00B00E4A" w:rsidRPr="00593053" w:rsidTr="00404DCB">
        <w:trPr>
          <w:trHeight w:hRule="exact" w:val="47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Математика и информатика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56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Экологические основы природопользования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987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Информационные системы в профессиональной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ind w:left="40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3. Профессиональный учебный цикл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Общепрофессиональные дисциплины</w:t>
            </w:r>
          </w:p>
        </w:tc>
      </w:tr>
      <w:tr w:rsidR="00B00E4A" w:rsidRPr="00593053" w:rsidTr="00404DCB">
        <w:trPr>
          <w:trHeight w:hRule="exact" w:val="58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Отечественная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Зарубежная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Современная литература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Русский язык и культура речи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56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Социология и психология чтения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ind w:left="2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71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Безопасность жизнедеятельности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Профессиональные модули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Технологическая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Библиотековедение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Библиографоведение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705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Организация библи-отечных фондов и каталогов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701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Направление методической работы библиотек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Организационно-управленческая деятельность</w:t>
            </w:r>
          </w:p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</w:tc>
      </w:tr>
      <w:tr w:rsidR="00B00E4A" w:rsidRPr="00593053" w:rsidTr="00404DCB">
        <w:trPr>
          <w:trHeight w:hRule="exact" w:val="568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Менеджмент библиотечного дела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562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Управление библиотекой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i/>
                <w:sz w:val="20"/>
                <w:szCs w:val="20"/>
                <w:lang w:eastAsia="en-US"/>
              </w:rPr>
            </w:pPr>
            <w:r w:rsidRPr="00593053">
              <w:rPr>
                <w:rFonts w:eastAsia="Palatino Linotype"/>
                <w:b/>
                <w:i/>
                <w:color w:val="000000"/>
                <w:sz w:val="20"/>
                <w:szCs w:val="20"/>
                <w:shd w:val="clear" w:color="auto" w:fill="FFFFFF"/>
                <w:lang w:bidi="ru-RU"/>
              </w:rPr>
              <w:t>Профессиональный модуль Информационно-аналитическая деятельность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Междисциплинарные курсы</w:t>
            </w:r>
          </w:p>
          <w:p w:rsidR="00B00E4A" w:rsidRPr="00593053" w:rsidRDefault="00B00E4A" w:rsidP="00404DCB">
            <w:pPr>
              <w:widowControl w:val="0"/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1099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Информационное обеспечение профессиональной деятельности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456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Информационные технологии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13892" w:type="dxa"/>
            <w:gridSpan w:val="3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0E4A" w:rsidRPr="00593053" w:rsidRDefault="00B00E4A" w:rsidP="00404DCB">
            <w:pPr>
              <w:widowControl w:val="0"/>
              <w:rPr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4. Раздел</w:t>
            </w:r>
          </w:p>
        </w:tc>
      </w:tr>
      <w:tr w:rsidR="00B00E4A" w:rsidRPr="00593053" w:rsidTr="00404DCB">
        <w:trPr>
          <w:trHeight w:hRule="exact" w:val="2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b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b/>
                <w:color w:val="000000"/>
                <w:sz w:val="20"/>
                <w:szCs w:val="20"/>
                <w:shd w:val="clear" w:color="auto" w:fill="FFFFFF"/>
                <w:lang w:bidi="ru-RU"/>
              </w:rPr>
              <w:t>Практика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</w:tr>
      <w:tr w:rsidR="00B00E4A" w:rsidRPr="00593053" w:rsidTr="00404DCB">
        <w:trPr>
          <w:trHeight w:hRule="exact" w:val="28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Учебная практика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  <w:tr w:rsidR="00B00E4A" w:rsidRPr="00593053" w:rsidTr="00404DCB">
        <w:trPr>
          <w:trHeight w:hRule="exact" w:val="99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Производственная практика по профилю специальности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0E4A" w:rsidRPr="00593053" w:rsidRDefault="00B00E4A" w:rsidP="00404DCB">
            <w:pPr>
              <w:widowControl w:val="0"/>
              <w:ind w:right="20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0E4A" w:rsidRPr="00593053" w:rsidRDefault="00B00E4A" w:rsidP="00404DCB">
            <w:pPr>
              <w:widowControl w:val="0"/>
              <w:jc w:val="center"/>
              <w:rPr>
                <w:rFonts w:eastAsia="Times New Roman"/>
                <w:sz w:val="20"/>
                <w:szCs w:val="20"/>
                <w:lang w:val="en-US" w:eastAsia="en-US"/>
              </w:rPr>
            </w:pPr>
            <w:r w:rsidRPr="00593053">
              <w:rPr>
                <w:rFonts w:eastAsia="Palatino Linotype"/>
                <w:color w:val="000000"/>
                <w:sz w:val="20"/>
                <w:szCs w:val="20"/>
                <w:shd w:val="clear" w:color="auto" w:fill="FFFFFF"/>
                <w:lang w:bidi="ru-RU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shd w:val="clear" w:color="auto" w:fill="FFFFFF"/>
        <w:autoSpaceDE w:val="0"/>
        <w:autoSpaceDN w:val="0"/>
        <w:adjustRightInd w:val="0"/>
        <w:ind w:right="-103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54.02.01 Дизайн (по отраслям).</w:t>
      </w:r>
    </w:p>
    <w:p w:rsidR="00B00E4A" w:rsidRPr="00593053" w:rsidRDefault="00B00E4A" w:rsidP="00B00E4A">
      <w:pPr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>
        <w:rPr>
          <w:sz w:val="24"/>
          <w:szCs w:val="24"/>
        </w:rPr>
        <w:t>Таблица 2.9.</w:t>
      </w:r>
    </w:p>
    <w:tbl>
      <w:tblPr>
        <w:tblW w:w="155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06"/>
        <w:gridCol w:w="2537"/>
        <w:gridCol w:w="425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5"/>
        <w:gridCol w:w="415"/>
        <w:gridCol w:w="414"/>
        <w:gridCol w:w="415"/>
        <w:gridCol w:w="415"/>
        <w:gridCol w:w="415"/>
        <w:gridCol w:w="411"/>
        <w:gridCol w:w="411"/>
        <w:gridCol w:w="411"/>
        <w:gridCol w:w="411"/>
        <w:gridCol w:w="411"/>
        <w:gridCol w:w="411"/>
        <w:gridCol w:w="411"/>
        <w:gridCol w:w="411"/>
        <w:gridCol w:w="435"/>
        <w:gridCol w:w="435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5569" w:type="dxa"/>
            <w:gridSpan w:val="30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Дизайнер (углубленной подготовки), преподаватель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ОК-3. Решать проблемы, оценивать риски и принимать решения в нестандартных ситуациях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ОК-4. 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ОК-5. Использовать информационно-коммуникативные технологии для совершенствования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ОК-6. Работать в коллективе, обеспечивать его сплочение, эффективно общаться с коллегами, руководством, потребителями. 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ОК-9. Ориентироваться в условиях частой смены технологий в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Дизайнер (углубленной подготовки),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 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 Творческая художественно-проектная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ПК-1.2.  Применять знания о закономерностях построения художественной формы и особенностях ее восприятия.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ПК-1.3.. Проводить работу по целевому сбору, анализу, обобщению и применению подготовительного материала.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ПК-1.4.  Владеть основными принципами, методами и приемами работы над дизайн-проектом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ПК-1.5.  Владеть классическими изобразительными и техническими приемами, материалами и средствами проектной графики и макетирования.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ПК-1.6.  Учитывать при проектировании особенности материалов, технологии изготовления, особенности современного производственного оборудования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ПК-1.7.  Использовать компьютерные технологии при реализации творческого замысла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ПК-1.8.  Находить художественные специфические средства, новые образно-пластические решения для каждой творческой задачи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ПК-1.9.  Осуществлять процесс дизайн-проектирования.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ПК-1.10. Разрабатывать техническое задание на дизайнерскую продукцию.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      Педагогическая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ПК-2.1. 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ПК-2.2.  Использовать знания в области психологии и педагогики, специальных и теоретических дисциплин в преподавательской деятельности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ПК-2.3. Использовать базовые знания и практический опыт по организации и анализу учебного процесса, методике подготовки и проведения урока.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ПК-2.4. Применять классические и современные методы преподавания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ПК-2.5. 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ПК-2.6. Планировать развитие профессиональных умений обучающихся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u w:val="single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ПК-2.7. Владеть культурой устной и письменной речи, профессиональной терминологий.</w:t>
            </w: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Черчение и перспектива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ОД.02.05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Пластическая анатомия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ОД.02.06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866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Рисунок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Живопись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Цветоведение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851"/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2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4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5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6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7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8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9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10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 11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1.1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1.2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1.3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1.4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1.5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1.6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35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Творческая художественно-проектная деятельность в области культуры и искусства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Дизайн-проектирование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МДК.01.02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Средства исполнения дизайн-проектов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Шрифт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МДК.01.02.02.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архитектуры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МДК.01.02.03.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стилей в дизайне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МДК.01.02.04.  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теории рекламы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МДК.01.02.02.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Фотография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ПП.01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53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МДК.02.02.01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дизайну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406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ПП.02</w:t>
            </w:r>
          </w:p>
        </w:tc>
        <w:tc>
          <w:tcPr>
            <w:tcW w:w="253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Производственная практика (педагогическая)</w:t>
            </w:r>
          </w:p>
        </w:tc>
        <w:tc>
          <w:tcPr>
            <w:tcW w:w="42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4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3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3E1703" w:rsidRDefault="003E1703" w:rsidP="00B00E4A">
      <w:pPr>
        <w:tabs>
          <w:tab w:val="left" w:pos="2780"/>
        </w:tabs>
        <w:jc w:val="center"/>
        <w:rPr>
          <w:sz w:val="24"/>
          <w:szCs w:val="24"/>
        </w:rPr>
      </w:pPr>
    </w:p>
    <w:p w:rsidR="003E1703" w:rsidRDefault="003E1703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0E4A" w:rsidRPr="00593053" w:rsidRDefault="00B00E4A" w:rsidP="00B00E4A">
      <w:pPr>
        <w:tabs>
          <w:tab w:val="left" w:pos="2780"/>
        </w:tabs>
        <w:jc w:val="center"/>
        <w:rPr>
          <w:sz w:val="24"/>
          <w:szCs w:val="24"/>
        </w:rPr>
      </w:pP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54.02.02 Декоративно-прикладное искусство и народные промыслы (по видам): художественная роспись по дереву, художественная вышивка, художественная обработка дерева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>Таблица 2.10.</w:t>
      </w:r>
    </w:p>
    <w:tbl>
      <w:tblPr>
        <w:tblW w:w="15991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5"/>
        <w:gridCol w:w="2075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ПК3.2</w:t>
            </w:r>
          </w:p>
        </w:tc>
        <w:tc>
          <w:tcPr>
            <w:tcW w:w="822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ПК3.3</w:t>
            </w:r>
          </w:p>
        </w:tc>
        <w:tc>
          <w:tcPr>
            <w:tcW w:w="1233" w:type="dxa"/>
            <w:gridSpan w:val="3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ПК3.4</w:t>
            </w:r>
          </w:p>
        </w:tc>
      </w:tr>
      <w:tr w:rsidR="00B00E4A" w:rsidRPr="00CD6517" w:rsidTr="003E1703">
        <w:trPr>
          <w:jc w:val="center"/>
        </w:trPr>
        <w:tc>
          <w:tcPr>
            <w:tcW w:w="15991" w:type="dxa"/>
            <w:gridSpan w:val="33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Художник-мастер, преподаватель должен обладать общими компетенциями, включающими в себя способность: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3. Решать проблемы, оценивать риски и принимать решения в нестандартных ситуациях.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6. Работать в коллективе, эффективно общаться с коллегами, руководством.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Художник-мастер,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Творческая и исполнительская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ПК-1.2.  Применять знания о закономерностях построения художественной формы и особенностях ее восприятия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ПК-1.3.  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ПК-1.4.  Воплощать в материале самостоятельно разработанный проект изделия декоративно-прикладного искусства.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ПК-1.5.  Выполнять эскизы и проекты с использованием различных графических средств и приемов.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ПК-1.6. 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ПК-1.7.  Владеть культурой устной и письменной речи, профессиональной терминологией.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Производственно-технологическая деятельность.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ПК-2.1.  Копировать бытовые изделия традиционного прикладного искусства.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ПК-2.2.. Варьировать изделия декоративно-прикладного и народного искусства с новыми технологическими и колористическими решениями.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ПК-2.3.  Составлять технологические карты исполнения изделий декоративно-прикладного и народного искусства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ПК-2.4.  Использовать компьютерные технологии при реализации замысла в изготовлении изделия традиционно-прикладного искусства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ПК-2.5.  Планировать работу коллектива исполнителей и собственную деятельность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ПК-2.6.  Контролировать изготовление изделий на предмет соответствия требованиям, предъявляемым к изделиям декоративно-прикладного и народного искусства.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ПК-2.7. Обеспечивать и соблюдать правила и нормы безопасности в профессиональной деятельности.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Педагогическая  деятельность.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ПК-3.1. 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ПК-3.2.  Использовать знания в области психологии и педагогики, специальных и теоретических дисциплин в преподавательской деятельности.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ПК-3.3.  Использовать базовые знания и практический опыт по организации и анализу образовательного процесса, методике подготовки и проведения урока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ПК-3.4.  Использовать индивидуальные методы и приемы работы с учетом возрастных, психологических и физиологических особенностей обучающихся.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ПК-3.5.  Планировать развитие профессиональных умений обучающихся</w:t>
            </w:r>
            <w:r w:rsidRPr="00C34DDF">
              <w:rPr>
                <w:rFonts w:eastAsia="Times New Roman"/>
                <w:sz w:val="20"/>
                <w:szCs w:val="20"/>
              </w:rPr>
              <w:tab/>
              <w:t>.</w:t>
            </w:r>
          </w:p>
          <w:p w:rsidR="00B00E4A" w:rsidRPr="00C34DDF" w:rsidRDefault="00B00E4A" w:rsidP="00404DCB">
            <w:pPr>
              <w:ind w:firstLine="567"/>
              <w:jc w:val="both"/>
              <w:rPr>
                <w:b/>
                <w:sz w:val="20"/>
                <w:szCs w:val="20"/>
                <w:u w:val="single"/>
              </w:rPr>
            </w:pPr>
            <w:r w:rsidRPr="00C34DDF">
              <w:rPr>
                <w:rFonts w:eastAsia="Times New Roman"/>
                <w:sz w:val="20"/>
                <w:szCs w:val="20"/>
              </w:rPr>
              <w:t>ПК-3.6.  Применять классические и современные методы преподавания, анализировать особенности отечественных и мировых художественных школ.</w:t>
            </w:r>
          </w:p>
        </w:tc>
      </w:tr>
      <w:tr w:rsidR="00B00E4A" w:rsidRPr="00CD6517" w:rsidTr="003E1703">
        <w:trPr>
          <w:trHeight w:val="743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Обществознание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Математика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 xml:space="preserve"> и </w:t>
            </w:r>
            <w:r w:rsidRPr="00C34DDF">
              <w:rPr>
                <w:szCs w:val="16"/>
                <w:lang w:val="en-US"/>
              </w:rPr>
              <w:t xml:space="preserve"> </w:t>
            </w:r>
            <w:r w:rsidRPr="00C34DDF">
              <w:rPr>
                <w:szCs w:val="16"/>
              </w:rPr>
              <w:t>информатика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Естествознание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География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безопасности жизнедеятельности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Русский язык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 Литература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История.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  <w:lang w:val="en-US"/>
              </w:rPr>
            </w:pPr>
            <w:r w:rsidRPr="00C34DDF">
              <w:rPr>
                <w:sz w:val="16"/>
                <w:szCs w:val="16"/>
              </w:rPr>
              <w:t>ОД.02.0</w:t>
            </w:r>
            <w:r w:rsidRPr="00C34DDF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Перспектива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ОД.02.05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Декоративно-прикладное искусство и народные промыслы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ОД.02.06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Правовые основы профессиональной 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ОД.02.07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 в профессиональной 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ОД.02.08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Художественные стили в декоративно-прикладном искусстве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</w:p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Основы философии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История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 xml:space="preserve">Психология общения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60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Иностранный язык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szCs w:val="16"/>
              </w:rPr>
            </w:pPr>
            <w:r w:rsidRPr="00C34DDF">
              <w:rPr>
                <w:szCs w:val="16"/>
              </w:rPr>
              <w:t>Физическая культура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688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ОП.01. Рисунок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ОП.02. Живопись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ОП.03. Цветоведение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ОП.04. Русский язык и культура речи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ОП.05. Безопасность жизнедеятельности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892"/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3.2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3.3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 ПК 3.5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3.6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Творческая и исполнительская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rFonts w:eastAsia="Times New Roman"/>
                <w:b/>
                <w:sz w:val="16"/>
                <w:szCs w:val="16"/>
              </w:rPr>
              <w:t>Художественное проектирование изделий декоративно-прикладного и народного искусства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УП.01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УП.02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ПП.01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ПМ.02.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Производственно-технологическая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МДК.02.01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  <w:u w:val="single"/>
              </w:rPr>
            </w:pPr>
            <w:r w:rsidRPr="00C34DDF">
              <w:rPr>
                <w:b/>
                <w:sz w:val="16"/>
                <w:szCs w:val="16"/>
              </w:rPr>
              <w:t>Технология исполнения изделий декоративно-прикладного и народного искусства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Технология и материаловедение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Народный орнамент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УП.02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для получению первичных профессиональных навыков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ПМ.02.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Педагогическая деятельность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Педагогические основы преподавания творческих дисциплин 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МДК.03.01.01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МДК.03.01.02</w:t>
            </w:r>
          </w:p>
        </w:tc>
        <w:tc>
          <w:tcPr>
            <w:tcW w:w="2075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МДК.03.02.01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Методика обучения декоративно-прикладному искусству и народным промыслам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УП.04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Учебная практика по педагогической работе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175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ПП.02</w:t>
            </w:r>
          </w:p>
        </w:tc>
        <w:tc>
          <w:tcPr>
            <w:tcW w:w="2075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593053" w:rsidRDefault="00B00E4A" w:rsidP="00B00E4A">
      <w:pPr>
        <w:tabs>
          <w:tab w:val="left" w:pos="2780"/>
        </w:tabs>
      </w:pPr>
    </w:p>
    <w:p w:rsidR="00B00E4A" w:rsidRPr="00593053" w:rsidRDefault="00B00E4A" w:rsidP="00B00E4A">
      <w:pPr>
        <w:tabs>
          <w:tab w:val="left" w:pos="2780"/>
        </w:tabs>
        <w:jc w:val="center"/>
        <w:rPr>
          <w:sz w:val="24"/>
          <w:szCs w:val="24"/>
        </w:rPr>
      </w:pPr>
      <w:r w:rsidRPr="00593053">
        <w:rPr>
          <w:b/>
          <w:bCs/>
          <w:color w:val="800000"/>
          <w:sz w:val="24"/>
          <w:szCs w:val="24"/>
        </w:rPr>
        <w:br w:type="page"/>
      </w:r>
      <w:r w:rsidRPr="00593053">
        <w:rPr>
          <w:sz w:val="24"/>
          <w:szCs w:val="24"/>
        </w:rPr>
        <w:t xml:space="preserve">Сведения об основной образовательной программе </w:t>
      </w:r>
      <w:r w:rsidRPr="00593053">
        <w:rPr>
          <w:b/>
          <w:sz w:val="24"/>
          <w:szCs w:val="24"/>
        </w:rPr>
        <w:t>54.02.05 Живопись (по видам). Станковая живопись</w:t>
      </w:r>
    </w:p>
    <w:p w:rsidR="00B00E4A" w:rsidRPr="00593053" w:rsidRDefault="00B00E4A" w:rsidP="00B00E4A">
      <w:pPr>
        <w:tabs>
          <w:tab w:val="left" w:pos="8620"/>
        </w:tabs>
        <w:ind w:firstLine="708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Требования к результатам освоения основной образовательной программы (образовательной программы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образования)</w:t>
      </w:r>
      <w:r w:rsidRPr="004879AC">
        <w:rPr>
          <w:sz w:val="24"/>
          <w:szCs w:val="24"/>
        </w:rPr>
        <w:t xml:space="preserve"> </w:t>
      </w:r>
      <w:r w:rsidRPr="00593053">
        <w:rPr>
          <w:sz w:val="24"/>
          <w:szCs w:val="24"/>
        </w:rPr>
        <w:t xml:space="preserve">Таблица 2.11. </w:t>
      </w:r>
    </w:p>
    <w:tbl>
      <w:tblPr>
        <w:tblW w:w="141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2327"/>
        <w:gridCol w:w="419"/>
        <w:gridCol w:w="412"/>
        <w:gridCol w:w="412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1"/>
        <w:gridCol w:w="411"/>
        <w:gridCol w:w="411"/>
        <w:gridCol w:w="497"/>
        <w:gridCol w:w="411"/>
        <w:gridCol w:w="98"/>
        <w:gridCol w:w="419"/>
        <w:gridCol w:w="411"/>
      </w:tblGrid>
      <w:tr w:rsidR="00B00E4A" w:rsidRPr="00CD6517" w:rsidTr="003E1703">
        <w:trPr>
          <w:cantSplit/>
          <w:trHeight w:val="1134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индекс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b/>
                <w:sz w:val="24"/>
                <w:szCs w:val="24"/>
              </w:rPr>
            </w:pPr>
            <w:r w:rsidRPr="00C34DDF">
              <w:rPr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509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ПК 2.6 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4124" w:type="dxa"/>
            <w:gridSpan w:val="28"/>
            <w:shd w:val="clear" w:color="auto" w:fill="auto"/>
          </w:tcPr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Художник-живописец, преподаватель должен обладать общими компетенциями, включающими в себя способности: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ОК-1. Понимать сущность и социальную значимость своей будущей профессии, проявлять к ней устойчивый интерес.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ОК-2. Организовывать собственную деятельность, определять методы и способы выполнения профессиональных задач, оценивать их эффективность и качество.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ОК-3. Решать проблемы, оценивать риски и принимать решения в нестандартных ситуациях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  <w:t>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ОК-5. Использовать информационно-коммуникативные технологии для совершенствования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ОК-6. Работать в коллективе, обеспечивать его сплочение, эффективно общаться с коллегами, руководством, потребителями.  </w:t>
            </w: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ab/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ОК-9. Ориентироваться в условиях частой смены технологий в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ОК-10.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 </w:t>
            </w:r>
          </w:p>
          <w:p w:rsidR="00B00E4A" w:rsidRPr="00C34DDF" w:rsidRDefault="00B00E4A" w:rsidP="00404DCB">
            <w:pPr>
              <w:pStyle w:val="ConsPlusNormal"/>
              <w:ind w:firstLine="540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C34DDF">
              <w:rPr>
                <w:rFonts w:ascii="Times New Roman" w:eastAsia="Calibri" w:hAnsi="Times New Roman" w:cs="Times New Roman"/>
                <w:sz w:val="22"/>
                <w:szCs w:val="22"/>
              </w:rPr>
              <w:t>ОК-11. Использовать умения и знания профессиональных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Художник-живописец, преподаватель должен обладать профессиональными компетенциями, соответствующими видам деятельности: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        Творческая и исполнительская деятельность: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ПК-1.1.  Изображать человека и окружающую предметно-пространственную среду средствами академического рисунка и живописи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ПК-1.2.  Применять знания о закономерностях построения художественной формы и особенностях ее восприятия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ПК-1.3.  Проводить работу по целевому сбору, анализу, обобщению и применению подготовительного материала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ПК-1.4.  Последовательно вести работу над композицией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ПК-1.5.  Владеть различными приемами выполнения живописных работ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ПК-1.6.  Использовать компьютерные технологии при реализации творческого замысла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ПК-1.7.  Находить новые образно-пластические решения для каждой творческой задачи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       Педагогическая деятельность:</w:t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ПК-2.1.  Осуществлять преподавательскую и учебно-методическую деятельность в детских школах искусств, других организациях дополнительного образования, общеобразовательных организациях, профессиональных образовательных организациях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ПК-2.2.  Использовать знания в области психологии и педагогики, специальных и теоретических дисциплин в преподавательской деятельности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         ПК-2.3.  Использовать базовые знания и практический опыт по организации и анализу учебного процесса, методике подготовки и проведения урока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ind w:firstLine="426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ПК-2.4.  Применять классические и современные методы преподавания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ind w:left="567" w:hanging="141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ПК-2.5.  Использовать индивидуальные методы и приемы работы с учетом возрастных, психологических и физиологических особенностей обучающихся  </w:t>
            </w:r>
          </w:p>
          <w:p w:rsidR="00B00E4A" w:rsidRPr="00C34DDF" w:rsidRDefault="00B00E4A" w:rsidP="00404DCB">
            <w:pPr>
              <w:ind w:left="567" w:hanging="141"/>
              <w:rPr>
                <w:rFonts w:eastAsia="Times New Roman"/>
                <w:sz w:val="20"/>
                <w:szCs w:val="20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ПК-2.6.  Планировать развитие профессиональных умений обучающихся декоративно-прикладного и народного искусства</w:t>
            </w:r>
            <w:r w:rsidRPr="00C34DDF">
              <w:rPr>
                <w:rFonts w:eastAsia="Times New Roman"/>
                <w:sz w:val="20"/>
                <w:szCs w:val="20"/>
              </w:rPr>
              <w:tab/>
            </w:r>
          </w:p>
          <w:p w:rsidR="00B00E4A" w:rsidRPr="00C34DDF" w:rsidRDefault="00B00E4A" w:rsidP="00404DCB">
            <w:pPr>
              <w:ind w:firstLine="426"/>
              <w:rPr>
                <w:b/>
                <w:u w:val="single"/>
              </w:rPr>
            </w:pPr>
            <w:r w:rsidRPr="00C34DDF">
              <w:rPr>
                <w:rFonts w:eastAsia="Times New Roman"/>
                <w:sz w:val="20"/>
                <w:szCs w:val="20"/>
              </w:rPr>
              <w:t xml:space="preserve">  ПК-2.7.  Владеть культурой устной и письменной речи, профессиональной терминологией</w:t>
            </w:r>
          </w:p>
        </w:tc>
      </w:tr>
      <w:tr w:rsidR="00B00E4A" w:rsidRPr="00CD6517" w:rsidTr="003E1703">
        <w:trPr>
          <w:cantSplit/>
          <w:trHeight w:val="811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ind w:left="0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Учебные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Математика и информатика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Естествознание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География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ОД.01.07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ОД.01.08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Русский язык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ОД.01.09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Литература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44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ОД.02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Профильные учебные дисциплины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мировой культуры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 искусств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  <w:lang w:val="en-US"/>
              </w:rPr>
            </w:pPr>
            <w:r w:rsidRPr="00C34DDF">
              <w:rPr>
                <w:b/>
                <w:sz w:val="16"/>
                <w:szCs w:val="16"/>
              </w:rPr>
              <w:t>ОД.02.0</w:t>
            </w:r>
            <w:r w:rsidRPr="00C34DDF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Черчение и перспектива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Пластическая анатомия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ОД.02.06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Информационные технологии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765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jc w:val="both"/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ОГСЭ.00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Общий гуманитарный и социально-экономический цикл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философии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История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Психология общения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ОГСЭ.05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trHeight w:val="767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 xml:space="preserve"> П.ОО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Профессиональный учебный цикл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ОП.00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Общепрофессиональные дисциплины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Рисунок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Живопись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ОП.03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Цветоведение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ОП.04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Безопасность жизнедеятельности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ОП.05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Техника и технология живописи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color w:val="FF0000"/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jc w:val="both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ОП.06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Русское искусство ХХ века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trHeight w:val="820"/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ПМ.00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Профессиональные модули</w:t>
            </w:r>
          </w:p>
        </w:tc>
        <w:tc>
          <w:tcPr>
            <w:tcW w:w="419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ОК2</w:t>
            </w:r>
          </w:p>
        </w:tc>
        <w:tc>
          <w:tcPr>
            <w:tcW w:w="412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ОК7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ОК8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ОК9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ОК10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ОК11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ПК1.1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ПК1.2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ПК1.3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ПК1.4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ПК1.5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ПК1.6</w:t>
            </w:r>
          </w:p>
        </w:tc>
        <w:tc>
          <w:tcPr>
            <w:tcW w:w="413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1.7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2.1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2.2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2.3</w:t>
            </w:r>
          </w:p>
        </w:tc>
        <w:tc>
          <w:tcPr>
            <w:tcW w:w="497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2.4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2.5</w:t>
            </w:r>
          </w:p>
        </w:tc>
        <w:tc>
          <w:tcPr>
            <w:tcW w:w="517" w:type="dxa"/>
            <w:gridSpan w:val="2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2.6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B00E4A" w:rsidRPr="00C34DDF" w:rsidRDefault="00B00E4A" w:rsidP="00404DCB">
            <w:pPr>
              <w:ind w:left="113" w:right="113"/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ПК 2.7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ПМ.01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Станковая живопись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МДК.0101</w:t>
            </w:r>
          </w:p>
        </w:tc>
        <w:tc>
          <w:tcPr>
            <w:tcW w:w="2327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</w:rPr>
              <w:t>Композиция и анализ произведений изобразительного искусства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МДК.01.01.01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Композиция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szCs w:val="16"/>
              </w:rPr>
              <w:t>МДК.01.01.02.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Анализ произведений изобразительного искусства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УП.01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(работа с натуры на открытом воздухе)</w:t>
            </w:r>
          </w:p>
          <w:p w:rsidR="00B00E4A" w:rsidRPr="00C34DDF" w:rsidRDefault="00B00E4A" w:rsidP="00404DCB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УП.02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Учебная практика (изучение памятников искусства в других городах)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szCs w:val="16"/>
              </w:rPr>
            </w:pPr>
            <w:r w:rsidRPr="00C34DDF">
              <w:rPr>
                <w:szCs w:val="16"/>
              </w:rPr>
              <w:t>ПП.01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pStyle w:val="TableBody"/>
              <w:rPr>
                <w:b/>
                <w:szCs w:val="16"/>
              </w:rPr>
            </w:pPr>
            <w:r w:rsidRPr="00C34DDF">
              <w:rPr>
                <w:b/>
                <w:szCs w:val="16"/>
              </w:rPr>
              <w:t>ПМ.02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Педагогическая деятельность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 xml:space="preserve">МДК.02.01. 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Педагогические основы преподавания творческих дисциплин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психологии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МДК.02.01.02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Основы педагогики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МДК.02.02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b/>
                <w:sz w:val="16"/>
                <w:szCs w:val="16"/>
              </w:rPr>
              <w:t>Учебно-методическое обеспечение учебного процесса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b/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МДК.02.02.01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Методика обучения изобразительному искусству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  <w:tr w:rsidR="00B00E4A" w:rsidRPr="00CD6517" w:rsidTr="003E1703">
        <w:trPr>
          <w:jc w:val="center"/>
        </w:trPr>
        <w:tc>
          <w:tcPr>
            <w:tcW w:w="1290" w:type="dxa"/>
            <w:shd w:val="clear" w:color="auto" w:fill="auto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ПП.02</w:t>
            </w:r>
          </w:p>
        </w:tc>
        <w:tc>
          <w:tcPr>
            <w:tcW w:w="2327" w:type="dxa"/>
            <w:shd w:val="clear" w:color="auto" w:fill="auto"/>
            <w:vAlign w:val="bottom"/>
          </w:tcPr>
          <w:p w:rsidR="00B00E4A" w:rsidRPr="00C34DDF" w:rsidRDefault="00B00E4A" w:rsidP="00404DCB">
            <w:pPr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Производственная практика (педагогическая)</w:t>
            </w:r>
          </w:p>
        </w:tc>
        <w:tc>
          <w:tcPr>
            <w:tcW w:w="419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2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3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97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517" w:type="dxa"/>
            <w:gridSpan w:val="2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  <w:tc>
          <w:tcPr>
            <w:tcW w:w="411" w:type="dxa"/>
            <w:shd w:val="clear" w:color="auto" w:fill="auto"/>
          </w:tcPr>
          <w:p w:rsidR="00B00E4A" w:rsidRPr="00C34DDF" w:rsidRDefault="00B00E4A" w:rsidP="00404DCB">
            <w:pPr>
              <w:jc w:val="center"/>
              <w:rPr>
                <w:sz w:val="16"/>
                <w:szCs w:val="16"/>
              </w:rPr>
            </w:pPr>
            <w:r w:rsidRPr="00C34DDF">
              <w:rPr>
                <w:sz w:val="16"/>
                <w:szCs w:val="16"/>
              </w:rPr>
              <w:t>+</w:t>
            </w:r>
          </w:p>
        </w:tc>
      </w:tr>
    </w:tbl>
    <w:p w:rsidR="00B00E4A" w:rsidRPr="003E1703" w:rsidRDefault="00B00E4A" w:rsidP="00B00E4A">
      <w:pPr>
        <w:ind w:firstLine="708"/>
        <w:jc w:val="both"/>
        <w:rPr>
          <w:sz w:val="4"/>
          <w:szCs w:val="4"/>
        </w:rPr>
      </w:pPr>
    </w:p>
    <w:sectPr w:rsidR="00B00E4A" w:rsidRPr="003E1703" w:rsidSect="003E1703">
      <w:headerReference w:type="default" r:id="rId8"/>
      <w:pgSz w:w="16838" w:h="11906" w:orient="landscape"/>
      <w:pgMar w:top="850" w:right="1134" w:bottom="1701" w:left="1134" w:header="708" w:footer="708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FE" w:rsidRDefault="004A16FE" w:rsidP="003E1703">
      <w:r>
        <w:separator/>
      </w:r>
    </w:p>
  </w:endnote>
  <w:endnote w:type="continuationSeparator" w:id="0">
    <w:p w:rsidR="004A16FE" w:rsidRDefault="004A16FE" w:rsidP="003E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FE" w:rsidRDefault="004A16FE" w:rsidP="003E1703">
      <w:r>
        <w:separator/>
      </w:r>
    </w:p>
  </w:footnote>
  <w:footnote w:type="continuationSeparator" w:id="0">
    <w:p w:rsidR="004A16FE" w:rsidRDefault="004A16FE" w:rsidP="003E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03" w:rsidRDefault="003E1703" w:rsidP="003E1703">
    <w:pPr>
      <w:pStyle w:val="ad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">
    <w:nsid w:val="10EF4616"/>
    <w:multiLevelType w:val="multilevel"/>
    <w:tmpl w:val="1F2E8BFE"/>
    <w:styleLink w:val="WW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D8E0A56"/>
    <w:multiLevelType w:val="hybridMultilevel"/>
    <w:tmpl w:val="8DE89EE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B4952B2"/>
    <w:multiLevelType w:val="hybridMultilevel"/>
    <w:tmpl w:val="4A146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F27CAC"/>
    <w:multiLevelType w:val="hybridMultilevel"/>
    <w:tmpl w:val="7192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176CB"/>
    <w:multiLevelType w:val="multilevel"/>
    <w:tmpl w:val="26224B04"/>
    <w:styleLink w:val="WWNum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6">
    <w:nsid w:val="52BB1370"/>
    <w:multiLevelType w:val="hybridMultilevel"/>
    <w:tmpl w:val="E190DD3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F5A17"/>
    <w:multiLevelType w:val="hybridMultilevel"/>
    <w:tmpl w:val="D9A4146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01F13"/>
    <w:multiLevelType w:val="hybridMultilevel"/>
    <w:tmpl w:val="933286E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4F14826"/>
    <w:multiLevelType w:val="hybridMultilevel"/>
    <w:tmpl w:val="5F98AAC0"/>
    <w:lvl w:ilvl="0" w:tplc="1AAA5F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7B5F2DF0"/>
    <w:multiLevelType w:val="multilevel"/>
    <w:tmpl w:val="2B746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DA"/>
    <w:rsid w:val="001061EB"/>
    <w:rsid w:val="001504D6"/>
    <w:rsid w:val="003E1703"/>
    <w:rsid w:val="004771B4"/>
    <w:rsid w:val="004A16FE"/>
    <w:rsid w:val="008A28F1"/>
    <w:rsid w:val="008C4982"/>
    <w:rsid w:val="00B00E4A"/>
    <w:rsid w:val="00CD4EDA"/>
    <w:rsid w:val="00F5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E4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0E4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0E4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0E4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0E4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0E4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0E4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4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4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E4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0E4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0E4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0E4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0E4A"/>
    <w:rPr>
      <w:rFonts w:cs="Times New Roman"/>
    </w:rPr>
  </w:style>
  <w:style w:type="paragraph" w:styleId="ab">
    <w:name w:val="Body Text Indent"/>
    <w:basedOn w:val="a"/>
    <w:link w:val="ac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0E4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0E4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0E4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0E4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0E4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0E4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0E4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0E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0E4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0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0E4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0E4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0E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0E4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0E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0E4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0E4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0E4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0E4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0E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0E4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B00E4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0E4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0E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0E4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0E4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0E4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0E4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0E4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0E4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0E4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0E4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0E4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0E4A"/>
    <w:pPr>
      <w:numPr>
        <w:numId w:val="3"/>
      </w:numPr>
    </w:pPr>
  </w:style>
  <w:style w:type="character" w:customStyle="1" w:styleId="19">
    <w:name w:val="Знак Знак19"/>
    <w:locked/>
    <w:rsid w:val="00B00E4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0E4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0E4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0E4A"/>
    <w:rPr>
      <w:vertAlign w:val="superscript"/>
    </w:rPr>
  </w:style>
  <w:style w:type="paragraph" w:customStyle="1" w:styleId="ConsPlusNormal">
    <w:name w:val="ConsPlusNormal"/>
    <w:rsid w:val="00B00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0E4A"/>
    <w:rPr>
      <w:i/>
      <w:iCs/>
    </w:rPr>
  </w:style>
  <w:style w:type="paragraph" w:customStyle="1" w:styleId="Textbody">
    <w:name w:val="Text body"/>
    <w:basedOn w:val="Standard"/>
    <w:rsid w:val="00B00E4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0E4A"/>
    <w:pPr>
      <w:numPr>
        <w:numId w:val="8"/>
      </w:numPr>
    </w:pPr>
  </w:style>
  <w:style w:type="paragraph" w:customStyle="1" w:styleId="16">
    <w:name w:val="Абзац списка1"/>
    <w:basedOn w:val="a"/>
    <w:rsid w:val="00B00E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0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E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E4A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00E4A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32"/>
      <w:szCs w:val="32"/>
    </w:rPr>
  </w:style>
  <w:style w:type="paragraph" w:styleId="2">
    <w:name w:val="heading 2"/>
    <w:basedOn w:val="a"/>
    <w:next w:val="a"/>
    <w:link w:val="2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uiPriority w:val="9"/>
    <w:qFormat/>
    <w:rsid w:val="00B00E4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B00E4A"/>
    <w:pPr>
      <w:keepNext/>
      <w:shd w:val="clear" w:color="auto" w:fill="FFFFFF"/>
      <w:spacing w:before="14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B00E4A"/>
    <w:pPr>
      <w:keepNext/>
      <w:spacing w:before="14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qFormat/>
    <w:rsid w:val="00B00E4A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B00E4A"/>
    <w:pPr>
      <w:keepNext/>
      <w:shd w:val="clear" w:color="auto" w:fill="FFFFFF"/>
      <w:autoSpaceDE w:val="0"/>
      <w:autoSpaceDN w:val="0"/>
      <w:adjustRightInd w:val="0"/>
      <w:ind w:left="900" w:firstLine="540"/>
      <w:jc w:val="center"/>
      <w:outlineLvl w:val="6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B00E4A"/>
    <w:pPr>
      <w:keepNext/>
      <w:spacing w:line="360" w:lineRule="auto"/>
      <w:ind w:firstLine="540"/>
      <w:jc w:val="both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B00E4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8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E4A"/>
    <w:rPr>
      <w:rFonts w:ascii="Times New Roman" w:eastAsia="Calibri" w:hAnsi="Times New Roman" w:cs="Times New Roman"/>
      <w:b/>
      <w:bCs/>
      <w:color w:val="000000"/>
      <w:sz w:val="32"/>
      <w:szCs w:val="32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0E4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00E4A"/>
    <w:rPr>
      <w:rFonts w:ascii="Times New Roman" w:eastAsia="Calibri" w:hAnsi="Times New Roman" w:cs="Times New Roman"/>
      <w:b/>
      <w:bCs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B00E4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00E4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B00E4A"/>
    <w:rPr>
      <w:rFonts w:ascii="Times New Roman" w:eastAsia="Calibri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B00E4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</w:rPr>
  </w:style>
  <w:style w:type="character" w:customStyle="1" w:styleId="a4">
    <w:name w:val="Основной текст Знак"/>
    <w:basedOn w:val="a0"/>
    <w:link w:val="a3"/>
    <w:semiHidden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Title"/>
    <w:basedOn w:val="a"/>
    <w:link w:val="a6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b/>
      <w:bCs/>
      <w:color w:val="000000"/>
    </w:rPr>
  </w:style>
  <w:style w:type="character" w:customStyle="1" w:styleId="a6">
    <w:name w:val="Название Знак"/>
    <w:basedOn w:val="a0"/>
    <w:link w:val="a5"/>
    <w:rsid w:val="00B00E4A"/>
    <w:rPr>
      <w:rFonts w:ascii="Times New Roman" w:eastAsia="Calibri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color w:val="000000"/>
    </w:rPr>
  </w:style>
  <w:style w:type="character" w:customStyle="1" w:styleId="32">
    <w:name w:val="Основной текст 3 Знак"/>
    <w:basedOn w:val="a0"/>
    <w:link w:val="31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7">
    <w:name w:val="caption"/>
    <w:basedOn w:val="a"/>
    <w:next w:val="a"/>
    <w:qFormat/>
    <w:rsid w:val="00B00E4A"/>
    <w:pPr>
      <w:shd w:val="clear" w:color="auto" w:fill="FFFFFF"/>
      <w:autoSpaceDE w:val="0"/>
      <w:autoSpaceDN w:val="0"/>
      <w:adjustRightInd w:val="0"/>
      <w:spacing w:line="360" w:lineRule="auto"/>
    </w:pPr>
    <w:rPr>
      <w:b/>
      <w:bCs/>
      <w:color w:val="000000"/>
    </w:rPr>
  </w:style>
  <w:style w:type="paragraph" w:styleId="a8">
    <w:name w:val="footer"/>
    <w:basedOn w:val="a"/>
    <w:link w:val="a9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a">
    <w:name w:val="page number"/>
    <w:semiHidden/>
    <w:rsid w:val="00B00E4A"/>
    <w:rPr>
      <w:rFonts w:cs="Times New Roman"/>
    </w:rPr>
  </w:style>
  <w:style w:type="paragraph" w:styleId="ab">
    <w:name w:val="Body Text Indent"/>
    <w:basedOn w:val="a"/>
    <w:link w:val="ac"/>
    <w:semiHidden/>
    <w:rsid w:val="00B00E4A"/>
    <w:pPr>
      <w:shd w:val="clear" w:color="auto" w:fill="FFFFFF"/>
      <w:autoSpaceDE w:val="0"/>
      <w:autoSpaceDN w:val="0"/>
      <w:adjustRightInd w:val="0"/>
      <w:spacing w:line="360" w:lineRule="auto"/>
      <w:ind w:firstLine="540"/>
      <w:jc w:val="center"/>
    </w:pPr>
    <w:rPr>
      <w:color w:val="000000"/>
    </w:rPr>
  </w:style>
  <w:style w:type="character" w:customStyle="1" w:styleId="ac">
    <w:name w:val="Основной текст с отступом Знак"/>
    <w:basedOn w:val="a0"/>
    <w:link w:val="ab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d">
    <w:name w:val="header"/>
    <w:basedOn w:val="a"/>
    <w:link w:val="ae"/>
    <w:uiPriority w:val="99"/>
    <w:rsid w:val="00B00E4A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00E4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semiHidden/>
    <w:rsid w:val="00B00E4A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4">
    <w:name w:val="Основной текст с отступом 2 Знак"/>
    <w:basedOn w:val="a0"/>
    <w:link w:val="2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33">
    <w:name w:val="Body Text Indent 3"/>
    <w:basedOn w:val="a"/>
    <w:link w:val="34"/>
    <w:semiHidden/>
    <w:rsid w:val="00B00E4A"/>
    <w:pPr>
      <w:shd w:val="clear" w:color="auto" w:fill="FFFFFF"/>
      <w:autoSpaceDE w:val="0"/>
      <w:autoSpaceDN w:val="0"/>
      <w:adjustRightInd w:val="0"/>
      <w:ind w:left="720" w:firstLine="720"/>
      <w:jc w:val="both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semiHidden/>
    <w:rsid w:val="00B00E4A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25">
    <w:name w:val="Цитата2"/>
    <w:basedOn w:val="a"/>
    <w:rsid w:val="00B00E4A"/>
    <w:pPr>
      <w:suppressAutoHyphens/>
      <w:autoSpaceDE w:val="0"/>
      <w:ind w:left="-108" w:right="-138"/>
    </w:pPr>
    <w:rPr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B00E4A"/>
    <w:pPr>
      <w:spacing w:line="280" w:lineRule="exact"/>
      <w:ind w:firstLine="720"/>
      <w:jc w:val="both"/>
    </w:pPr>
  </w:style>
  <w:style w:type="paragraph" w:customStyle="1" w:styleId="YFNormalFI10DT">
    <w:name w:val="+^YF (‡Normal – FI 1.0 DT)"/>
    <w:basedOn w:val="a"/>
    <w:rsid w:val="00B00E4A"/>
    <w:pPr>
      <w:tabs>
        <w:tab w:val="left" w:pos="770"/>
      </w:tabs>
      <w:spacing w:line="235" w:lineRule="auto"/>
      <w:ind w:firstLine="480"/>
      <w:jc w:val="both"/>
    </w:pPr>
    <w:rPr>
      <w:kern w:val="16"/>
      <w:sz w:val="24"/>
      <w:szCs w:val="24"/>
    </w:rPr>
  </w:style>
  <w:style w:type="paragraph" w:styleId="af">
    <w:name w:val="Normal (Web)"/>
    <w:basedOn w:val="a"/>
    <w:link w:val="af0"/>
    <w:uiPriority w:val="99"/>
    <w:rsid w:val="00B00E4A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WW8Num5z2">
    <w:name w:val="WW8Num5z2"/>
    <w:rsid w:val="00B00E4A"/>
    <w:rPr>
      <w:rFonts w:ascii="Wingdings" w:hAnsi="Wingdings"/>
    </w:rPr>
  </w:style>
  <w:style w:type="paragraph" w:customStyle="1" w:styleId="310">
    <w:name w:val="Основной текст с отступом 31"/>
    <w:basedOn w:val="a"/>
    <w:rsid w:val="00B00E4A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41">
    <w:name w:val="заголовок 41"/>
    <w:basedOn w:val="a"/>
    <w:next w:val="a"/>
    <w:rsid w:val="00B00E4A"/>
    <w:pPr>
      <w:keepNext/>
      <w:widowControl w:val="0"/>
      <w:jc w:val="both"/>
    </w:pPr>
    <w:rPr>
      <w:sz w:val="24"/>
      <w:szCs w:val="24"/>
    </w:rPr>
  </w:style>
  <w:style w:type="paragraph" w:customStyle="1" w:styleId="af1">
    <w:name w:val="Знак"/>
    <w:basedOn w:val="a"/>
    <w:rsid w:val="00B00E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2">
    <w:name w:val="Hyperlink"/>
    <w:uiPriority w:val="99"/>
    <w:rsid w:val="00B00E4A"/>
    <w:rPr>
      <w:rFonts w:cs="Times New Roman"/>
      <w:color w:val="0000FF"/>
      <w:u w:val="single"/>
    </w:rPr>
  </w:style>
  <w:style w:type="paragraph" w:customStyle="1" w:styleId="one">
    <w:name w:val="one"/>
    <w:basedOn w:val="a"/>
    <w:rsid w:val="00B00E4A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B00E4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3">
    <w:name w:val="Тело ИАК Знак"/>
    <w:basedOn w:val="a"/>
    <w:rsid w:val="00B00E4A"/>
    <w:pPr>
      <w:spacing w:line="288" w:lineRule="auto"/>
      <w:ind w:firstLine="720"/>
      <w:jc w:val="both"/>
    </w:pPr>
    <w:rPr>
      <w:sz w:val="22"/>
      <w:szCs w:val="22"/>
    </w:rPr>
  </w:style>
  <w:style w:type="paragraph" w:styleId="af4">
    <w:name w:val="Balloon Text"/>
    <w:basedOn w:val="a"/>
    <w:link w:val="af5"/>
    <w:uiPriority w:val="99"/>
    <w:semiHidden/>
    <w:rsid w:val="00B00E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0E4A"/>
    <w:rPr>
      <w:rFonts w:ascii="Tahoma" w:eastAsia="Calibri" w:hAnsi="Tahoma" w:cs="Tahoma"/>
      <w:sz w:val="16"/>
      <w:szCs w:val="16"/>
      <w:lang w:eastAsia="ru-RU"/>
    </w:rPr>
  </w:style>
  <w:style w:type="paragraph" w:customStyle="1" w:styleId="TableBody">
    <w:name w:val="TableBody"/>
    <w:basedOn w:val="a"/>
    <w:rsid w:val="00B00E4A"/>
    <w:pPr>
      <w:ind w:left="28" w:right="28"/>
    </w:pPr>
    <w:rPr>
      <w:sz w:val="16"/>
      <w:szCs w:val="20"/>
    </w:rPr>
  </w:style>
  <w:style w:type="paragraph" w:customStyle="1" w:styleId="12">
    <w:name w:val="Абзац списка1"/>
    <w:basedOn w:val="a"/>
    <w:rsid w:val="00B00E4A"/>
    <w:pPr>
      <w:ind w:left="720"/>
    </w:pPr>
    <w:rPr>
      <w:rFonts w:ascii="Lucida Grande CY" w:eastAsia="Times New Roman" w:hAnsi="Lucida Grande CY"/>
      <w:sz w:val="24"/>
      <w:szCs w:val="24"/>
      <w:lang w:eastAsia="en-US"/>
    </w:rPr>
  </w:style>
  <w:style w:type="character" w:styleId="af6">
    <w:name w:val="FollowedHyperlink"/>
    <w:uiPriority w:val="99"/>
    <w:unhideWhenUsed/>
    <w:rsid w:val="00B00E4A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B00E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ubline">
    <w:name w:val="Subline"/>
    <w:basedOn w:val="a5"/>
    <w:rsid w:val="00B00E4A"/>
    <w:pPr>
      <w:shd w:val="clear" w:color="auto" w:fill="auto"/>
      <w:autoSpaceDE/>
      <w:autoSpaceDN/>
      <w:adjustRightInd/>
      <w:spacing w:line="240" w:lineRule="auto"/>
    </w:pPr>
    <w:rPr>
      <w:rFonts w:eastAsia="Times New Roman"/>
      <w:b w:val="0"/>
      <w:bCs w:val="0"/>
      <w:color w:val="auto"/>
      <w:sz w:val="18"/>
      <w:szCs w:val="20"/>
      <w:vertAlign w:val="superscript"/>
    </w:rPr>
  </w:style>
  <w:style w:type="table" w:styleId="af8">
    <w:name w:val="Table Grid"/>
    <w:basedOn w:val="a1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">
    <w:name w:val="Table"/>
    <w:basedOn w:val="a"/>
    <w:rsid w:val="00B00E4A"/>
    <w:pPr>
      <w:framePr w:hSpace="181" w:wrap="notBeside" w:vAnchor="text" w:hAnchor="page" w:x="1020" w:y="355"/>
      <w:jc w:val="center"/>
    </w:pPr>
    <w:rPr>
      <w:rFonts w:eastAsia="Times New Roman"/>
      <w:sz w:val="18"/>
      <w:szCs w:val="20"/>
      <w:lang w:val="en-US"/>
    </w:rPr>
  </w:style>
  <w:style w:type="paragraph" w:customStyle="1" w:styleId="13">
    <w:name w:val="заголовок 1"/>
    <w:basedOn w:val="a"/>
    <w:next w:val="a"/>
    <w:rsid w:val="00B00E4A"/>
    <w:pPr>
      <w:keepNext/>
      <w:jc w:val="center"/>
    </w:pPr>
    <w:rPr>
      <w:rFonts w:eastAsia="Times New Roman"/>
      <w:b/>
      <w:kern w:val="28"/>
      <w:sz w:val="20"/>
      <w:szCs w:val="20"/>
    </w:rPr>
  </w:style>
  <w:style w:type="character" w:customStyle="1" w:styleId="af0">
    <w:name w:val="Обычный (веб) Знак"/>
    <w:link w:val="af"/>
    <w:uiPriority w:val="99"/>
    <w:locked/>
    <w:rsid w:val="00B00E4A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B00E4A"/>
    <w:pPr>
      <w:suppressAutoHyphens/>
      <w:autoSpaceDN w:val="0"/>
    </w:pPr>
    <w:rPr>
      <w:rFonts w:ascii="Calibri" w:eastAsia="SimSun" w:hAnsi="Calibri" w:cs="F"/>
      <w:kern w:val="3"/>
    </w:rPr>
  </w:style>
  <w:style w:type="paragraph" w:customStyle="1" w:styleId="14">
    <w:name w:val="Без интервала1"/>
    <w:rsid w:val="00B00E4A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3">
    <w:name w:val="Style3"/>
    <w:basedOn w:val="Standard"/>
    <w:rsid w:val="00B00E4A"/>
    <w:pPr>
      <w:widowControl w:val="0"/>
      <w:suppressAutoHyphens w:val="0"/>
      <w:autoSpaceDE w:val="0"/>
      <w:adjustRightInd w:val="0"/>
      <w:spacing w:after="0" w:line="269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2">
    <w:name w:val="Style2"/>
    <w:basedOn w:val="Standard"/>
    <w:rsid w:val="00B00E4A"/>
    <w:pPr>
      <w:widowControl w:val="0"/>
      <w:suppressAutoHyphens w:val="0"/>
      <w:autoSpaceDE w:val="0"/>
      <w:adjustRightInd w:val="0"/>
      <w:spacing w:after="0" w:line="274" w:lineRule="exact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Style10">
    <w:name w:val="Style10"/>
    <w:basedOn w:val="Standard"/>
    <w:rsid w:val="00B00E4A"/>
    <w:pPr>
      <w:widowControl w:val="0"/>
      <w:suppressAutoHyphens w:val="0"/>
      <w:autoSpaceDE w:val="0"/>
      <w:adjustRightInd w:val="0"/>
      <w:spacing w:after="0" w:line="252" w:lineRule="exact"/>
      <w:ind w:firstLine="758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rsid w:val="00B00E4A"/>
    <w:rPr>
      <w:rFonts w:ascii="Times New Roman" w:hAnsi="Times New Roman" w:cs="Times New Roman" w:hint="default"/>
    </w:rPr>
  </w:style>
  <w:style w:type="character" w:customStyle="1" w:styleId="BalloonTextChar">
    <w:name w:val="Balloon Text Char"/>
    <w:semiHidden/>
    <w:locked/>
    <w:rsid w:val="00B00E4A"/>
    <w:rPr>
      <w:rFonts w:ascii="Tahoma" w:eastAsia="SimSun" w:hAnsi="Tahoma" w:cs="Tahoma"/>
      <w:kern w:val="3"/>
      <w:sz w:val="16"/>
      <w:szCs w:val="16"/>
      <w:lang w:val="ru-RU" w:eastAsia="en-US" w:bidi="ar-SA"/>
    </w:rPr>
  </w:style>
  <w:style w:type="character" w:customStyle="1" w:styleId="FontStyle32">
    <w:name w:val="Font Style32"/>
    <w:rsid w:val="00B00E4A"/>
    <w:rPr>
      <w:rFonts w:ascii="Candara" w:hAnsi="Candara" w:cs="Candara" w:hint="default"/>
      <w:sz w:val="20"/>
      <w:szCs w:val="20"/>
    </w:rPr>
  </w:style>
  <w:style w:type="character" w:customStyle="1" w:styleId="FontStyle33">
    <w:name w:val="Font Style33"/>
    <w:rsid w:val="00B00E4A"/>
    <w:rPr>
      <w:rFonts w:ascii="Times New Roman" w:hAnsi="Times New Roman" w:cs="Times New Roman" w:hint="default"/>
      <w:sz w:val="22"/>
      <w:szCs w:val="22"/>
    </w:rPr>
  </w:style>
  <w:style w:type="character" w:customStyle="1" w:styleId="HeaderChar">
    <w:name w:val="Head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character" w:customStyle="1" w:styleId="FooterChar">
    <w:name w:val="Footer Char"/>
    <w:locked/>
    <w:rsid w:val="00B00E4A"/>
    <w:rPr>
      <w:rFonts w:ascii="Calibri" w:eastAsia="SimSun" w:hAnsi="Calibri" w:cs="F"/>
      <w:kern w:val="3"/>
      <w:sz w:val="22"/>
      <w:szCs w:val="22"/>
      <w:lang w:val="ru-RU" w:eastAsia="en-US" w:bidi="ar-SA"/>
    </w:rPr>
  </w:style>
  <w:style w:type="numbering" w:customStyle="1" w:styleId="WWNum1">
    <w:name w:val="WWNum1"/>
    <w:rsid w:val="00B00E4A"/>
    <w:pPr>
      <w:numPr>
        <w:numId w:val="3"/>
      </w:numPr>
    </w:pPr>
  </w:style>
  <w:style w:type="character" w:customStyle="1" w:styleId="19">
    <w:name w:val="Знак Знак19"/>
    <w:locked/>
    <w:rsid w:val="00B00E4A"/>
    <w:rPr>
      <w:rFonts w:eastAsia="Calibri"/>
      <w:b/>
      <w:bCs/>
      <w:color w:val="000000"/>
      <w:sz w:val="32"/>
      <w:szCs w:val="32"/>
      <w:lang w:val="ru-RU" w:eastAsia="ru-RU" w:bidi="ar-SA"/>
    </w:rPr>
  </w:style>
  <w:style w:type="paragraph" w:styleId="af9">
    <w:name w:val="No Spacing"/>
    <w:uiPriority w:val="1"/>
    <w:qFormat/>
    <w:rsid w:val="00B00E4A"/>
    <w:pPr>
      <w:spacing w:after="0" w:line="240" w:lineRule="auto"/>
    </w:pPr>
    <w:rPr>
      <w:rFonts w:ascii="Calibri" w:eastAsia="Calibri" w:hAnsi="Calibri" w:cs="Times New Roman"/>
    </w:rPr>
  </w:style>
  <w:style w:type="paragraph" w:styleId="afa">
    <w:name w:val="endnote text"/>
    <w:basedOn w:val="a"/>
    <w:link w:val="afb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0"/>
    <w:link w:val="afa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c">
    <w:name w:val="endnote reference"/>
    <w:uiPriority w:val="99"/>
    <w:unhideWhenUsed/>
    <w:rsid w:val="00B00E4A"/>
    <w:rPr>
      <w:vertAlign w:val="superscript"/>
    </w:rPr>
  </w:style>
  <w:style w:type="paragraph" w:styleId="afd">
    <w:name w:val="footnote text"/>
    <w:basedOn w:val="a"/>
    <w:link w:val="afe"/>
    <w:uiPriority w:val="99"/>
    <w:unhideWhenUsed/>
    <w:rsid w:val="00B00E4A"/>
    <w:rPr>
      <w:rFonts w:ascii="Calibri" w:hAnsi="Calibri"/>
      <w:sz w:val="20"/>
      <w:szCs w:val="20"/>
      <w:lang w:eastAsia="en-US"/>
    </w:rPr>
  </w:style>
  <w:style w:type="character" w:customStyle="1" w:styleId="afe">
    <w:name w:val="Текст сноски Знак"/>
    <w:basedOn w:val="a0"/>
    <w:link w:val="afd"/>
    <w:uiPriority w:val="99"/>
    <w:rsid w:val="00B00E4A"/>
    <w:rPr>
      <w:rFonts w:ascii="Calibri" w:eastAsia="Calibri" w:hAnsi="Calibri" w:cs="Times New Roman"/>
      <w:sz w:val="20"/>
      <w:szCs w:val="20"/>
    </w:rPr>
  </w:style>
  <w:style w:type="character" w:styleId="aff">
    <w:name w:val="footnote reference"/>
    <w:uiPriority w:val="99"/>
    <w:unhideWhenUsed/>
    <w:rsid w:val="00B00E4A"/>
    <w:rPr>
      <w:vertAlign w:val="superscript"/>
    </w:rPr>
  </w:style>
  <w:style w:type="paragraph" w:customStyle="1" w:styleId="ConsPlusNormal">
    <w:name w:val="ConsPlusNormal"/>
    <w:rsid w:val="00B00E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00E4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f8"/>
    <w:uiPriority w:val="59"/>
    <w:rsid w:val="00B00E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B00E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0">
    <w:name w:val="Emphasis"/>
    <w:uiPriority w:val="20"/>
    <w:qFormat/>
    <w:rsid w:val="00B00E4A"/>
    <w:rPr>
      <w:i/>
      <w:iCs/>
    </w:rPr>
  </w:style>
  <w:style w:type="paragraph" w:customStyle="1" w:styleId="Textbody">
    <w:name w:val="Text body"/>
    <w:basedOn w:val="Standard"/>
    <w:rsid w:val="00B00E4A"/>
    <w:pPr>
      <w:widowControl w:val="0"/>
      <w:spacing w:after="12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numbering" w:customStyle="1" w:styleId="WWNum5">
    <w:name w:val="WWNum5"/>
    <w:basedOn w:val="a2"/>
    <w:rsid w:val="00B00E4A"/>
    <w:pPr>
      <w:numPr>
        <w:numId w:val="8"/>
      </w:numPr>
    </w:pPr>
  </w:style>
  <w:style w:type="paragraph" w:customStyle="1" w:styleId="16">
    <w:name w:val="Абзац списка1"/>
    <w:basedOn w:val="a"/>
    <w:rsid w:val="00B00E4A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styleId="HTML">
    <w:name w:val="HTML Preformatted"/>
    <w:basedOn w:val="a"/>
    <w:link w:val="HTML0"/>
    <w:unhideWhenUsed/>
    <w:rsid w:val="00B00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00E4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s">
    <w:name w:val="fs"/>
    <w:basedOn w:val="a"/>
    <w:rsid w:val="00B00E4A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16134</Words>
  <Characters>91967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2019-03-22T10:04:00Z</dcterms:created>
  <dcterms:modified xsi:type="dcterms:W3CDTF">2019-03-22T10:04:00Z</dcterms:modified>
</cp:coreProperties>
</file>