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B" w:rsidRPr="006A25AF" w:rsidRDefault="005A04AB" w:rsidP="005A04AB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6A25AF">
        <w:rPr>
          <w:b/>
          <w:sz w:val="24"/>
          <w:szCs w:val="24"/>
        </w:rPr>
        <w:t>Раздел 3. Качество подготовки</w:t>
      </w:r>
    </w:p>
    <w:p w:rsidR="005A04AB" w:rsidRPr="006A25AF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A25AF">
        <w:rPr>
          <w:b/>
          <w:bCs/>
          <w:sz w:val="24"/>
          <w:szCs w:val="24"/>
        </w:rPr>
        <w:t>3.1 Уровень требований при конкурсном отборе абитуриентов</w:t>
      </w:r>
    </w:p>
    <w:p w:rsidR="005A04AB" w:rsidRPr="006A25AF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6A25AF">
        <w:rPr>
          <w:sz w:val="24"/>
          <w:szCs w:val="24"/>
        </w:rPr>
        <w:t xml:space="preserve">            Прием студентов на первый курс производится на конкурсной основе по специальностям:</w:t>
      </w:r>
    </w:p>
    <w:tbl>
      <w:tblPr>
        <w:tblW w:w="15761" w:type="dxa"/>
        <w:tblLook w:val="01E0" w:firstRow="1" w:lastRow="1" w:firstColumn="1" w:lastColumn="1" w:noHBand="0" w:noVBand="0"/>
      </w:tblPr>
      <w:tblGrid>
        <w:gridCol w:w="1304"/>
        <w:gridCol w:w="14457"/>
      </w:tblGrid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51.02.01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Народное  художественное творчество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51.02.02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Социально-культурная деятельность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51.02.03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Библиотековедение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53.02.03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bCs/>
                <w:sz w:val="24"/>
                <w:szCs w:val="24"/>
                <w:lang w:eastAsia="en-US"/>
              </w:rPr>
              <w:t>Инструментальное исполнительство (по видам инструментов)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53.02.04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Вокальное искусство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53.02.05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Сольное и хоровое народное пение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53.02.06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 xml:space="preserve">Хоровое </w:t>
            </w:r>
            <w:proofErr w:type="spellStart"/>
            <w:r w:rsidRPr="006A25AF">
              <w:rPr>
                <w:sz w:val="24"/>
                <w:szCs w:val="24"/>
              </w:rPr>
              <w:t>дирижирование</w:t>
            </w:r>
            <w:proofErr w:type="spellEnd"/>
            <w:r w:rsidRPr="006A25AF">
              <w:rPr>
                <w:sz w:val="24"/>
                <w:szCs w:val="24"/>
              </w:rPr>
              <w:t>.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53.02.07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Теория музыки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54.02.01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Дизайн (по отраслям)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54.02.02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</w:tr>
      <w:tr w:rsidR="006A25AF" w:rsidRPr="006A25AF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jc w:val="center"/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54.02.05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6A25AF" w:rsidRDefault="005A04AB" w:rsidP="00404DCB">
            <w:pPr>
              <w:rPr>
                <w:sz w:val="24"/>
                <w:szCs w:val="24"/>
              </w:rPr>
            </w:pPr>
            <w:r w:rsidRPr="006A25AF">
              <w:rPr>
                <w:sz w:val="24"/>
                <w:szCs w:val="24"/>
              </w:rPr>
              <w:t>Живопись (по видам)</w:t>
            </w:r>
          </w:p>
        </w:tc>
      </w:tr>
    </w:tbl>
    <w:p w:rsidR="005A04AB" w:rsidRPr="006A25AF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6A25AF">
        <w:rPr>
          <w:sz w:val="24"/>
          <w:szCs w:val="24"/>
        </w:rPr>
        <w:t xml:space="preserve">            При зачислении на все специальности учитываются результаты творческих испытаний, согласно Правилам приема в ГБПОУ «БОКИ». </w:t>
      </w:r>
    </w:p>
    <w:p w:rsidR="005A04AB" w:rsidRPr="006A25AF" w:rsidRDefault="005A04AB" w:rsidP="005A04AB">
      <w:pPr>
        <w:pStyle w:val="31"/>
        <w:tabs>
          <w:tab w:val="left" w:pos="9333"/>
        </w:tabs>
        <w:spacing w:after="0"/>
        <w:ind w:left="0" w:firstLine="737"/>
        <w:jc w:val="both"/>
        <w:rPr>
          <w:sz w:val="24"/>
          <w:szCs w:val="24"/>
        </w:rPr>
      </w:pPr>
      <w:r w:rsidRPr="006A25AF">
        <w:rPr>
          <w:sz w:val="24"/>
          <w:szCs w:val="24"/>
        </w:rPr>
        <w:t xml:space="preserve">Для организации постоянной работы с абитуриентами и их родителями ПЦК отделения осуществляют </w:t>
      </w:r>
      <w:proofErr w:type="spellStart"/>
      <w:r w:rsidRPr="006A25AF">
        <w:rPr>
          <w:sz w:val="24"/>
          <w:szCs w:val="24"/>
        </w:rPr>
        <w:t>профориентационную</w:t>
      </w:r>
      <w:proofErr w:type="spellEnd"/>
      <w:r w:rsidRPr="006A25AF">
        <w:rPr>
          <w:sz w:val="24"/>
          <w:szCs w:val="24"/>
        </w:rPr>
        <w:t xml:space="preserve"> работу: дни открытых дверей, организацию выставок-ярмарок «профессий» в г. Брянске и области. </w:t>
      </w:r>
    </w:p>
    <w:p w:rsidR="005A04AB" w:rsidRPr="006A25AF" w:rsidRDefault="005A04AB" w:rsidP="005A04AB">
      <w:pPr>
        <w:ind w:firstLine="737"/>
        <w:jc w:val="both"/>
        <w:rPr>
          <w:sz w:val="24"/>
          <w:szCs w:val="24"/>
        </w:rPr>
      </w:pPr>
      <w:r w:rsidRPr="006A25AF">
        <w:rPr>
          <w:sz w:val="24"/>
          <w:szCs w:val="24"/>
        </w:rPr>
        <w:t xml:space="preserve"> Приемная комиссия проводит зачисление абитуриентов в соответств</w:t>
      </w:r>
      <w:r w:rsidR="005D1AE7" w:rsidRPr="006A25AF">
        <w:rPr>
          <w:sz w:val="24"/>
          <w:szCs w:val="24"/>
        </w:rPr>
        <w:t xml:space="preserve">ии с устанавливаемыми ежегодно </w:t>
      </w:r>
      <w:r w:rsidRPr="006A25AF">
        <w:rPr>
          <w:sz w:val="24"/>
          <w:szCs w:val="24"/>
        </w:rPr>
        <w:t xml:space="preserve">контрольными цифрами приема. </w:t>
      </w:r>
    </w:p>
    <w:p w:rsidR="005A04AB" w:rsidRPr="006A25AF" w:rsidRDefault="005A04AB" w:rsidP="005A04AB">
      <w:pPr>
        <w:ind w:firstLine="737"/>
        <w:jc w:val="both"/>
        <w:rPr>
          <w:sz w:val="24"/>
          <w:szCs w:val="24"/>
        </w:rPr>
      </w:pPr>
      <w:r w:rsidRPr="006A25AF">
        <w:rPr>
          <w:sz w:val="24"/>
          <w:szCs w:val="24"/>
        </w:rPr>
        <w:t xml:space="preserve">Прием абитуриентов осуществляется на очную форму обучения на места, финансируемые из областного бюджета и с оплатой стоимости на договорной основе. </w:t>
      </w:r>
    </w:p>
    <w:p w:rsidR="005A04AB" w:rsidRPr="006A25AF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6A25AF">
        <w:rPr>
          <w:sz w:val="24"/>
          <w:szCs w:val="24"/>
        </w:rPr>
        <w:t xml:space="preserve">Результаты вступительных экзаменов по специальностям </w:t>
      </w:r>
      <w:r w:rsidR="006A25AF" w:rsidRPr="006A25AF">
        <w:rPr>
          <w:sz w:val="24"/>
          <w:szCs w:val="24"/>
        </w:rPr>
        <w:t>за 201</w:t>
      </w:r>
      <w:r w:rsidR="006A25AF">
        <w:rPr>
          <w:sz w:val="24"/>
          <w:szCs w:val="24"/>
        </w:rPr>
        <w:t>7</w:t>
      </w:r>
      <w:r w:rsidR="006A25AF" w:rsidRPr="006A25AF">
        <w:rPr>
          <w:sz w:val="24"/>
          <w:szCs w:val="24"/>
        </w:rPr>
        <w:t>, 201</w:t>
      </w:r>
      <w:r w:rsidR="006A25AF">
        <w:rPr>
          <w:sz w:val="24"/>
          <w:szCs w:val="24"/>
        </w:rPr>
        <w:t>8</w:t>
      </w:r>
      <w:r w:rsidR="006A25AF" w:rsidRPr="006A25AF">
        <w:rPr>
          <w:sz w:val="24"/>
          <w:szCs w:val="24"/>
        </w:rPr>
        <w:t xml:space="preserve"> г</w:t>
      </w:r>
      <w:r w:rsidR="006A25AF">
        <w:rPr>
          <w:sz w:val="24"/>
          <w:szCs w:val="24"/>
        </w:rPr>
        <w:t xml:space="preserve">г. представлены </w:t>
      </w:r>
      <w:r w:rsidRPr="006A25AF">
        <w:rPr>
          <w:sz w:val="24"/>
          <w:szCs w:val="24"/>
        </w:rPr>
        <w:t>в таблице 3.1.</w:t>
      </w:r>
    </w:p>
    <w:p w:rsidR="005A04AB" w:rsidRPr="006A25AF" w:rsidRDefault="005A04AB" w:rsidP="005A04AB">
      <w:pPr>
        <w:pStyle w:val="2"/>
        <w:spacing w:line="240" w:lineRule="auto"/>
        <w:ind w:left="720"/>
        <w:jc w:val="right"/>
        <w:rPr>
          <w:color w:val="auto"/>
          <w:sz w:val="24"/>
          <w:szCs w:val="24"/>
        </w:rPr>
      </w:pPr>
      <w:r w:rsidRPr="006A25AF">
        <w:rPr>
          <w:color w:val="FF0000"/>
          <w:sz w:val="24"/>
          <w:szCs w:val="24"/>
        </w:rPr>
        <w:br w:type="page"/>
      </w:r>
      <w:r w:rsidRPr="006A25AF">
        <w:rPr>
          <w:color w:val="auto"/>
          <w:sz w:val="24"/>
          <w:szCs w:val="24"/>
        </w:rPr>
        <w:lastRenderedPageBreak/>
        <w:t>Таблица 3.1</w:t>
      </w:r>
    </w:p>
    <w:p w:rsidR="005A04AB" w:rsidRPr="006A25AF" w:rsidRDefault="005A04AB" w:rsidP="005A04AB">
      <w:pPr>
        <w:pStyle w:val="2"/>
        <w:spacing w:line="240" w:lineRule="auto"/>
        <w:ind w:right="-103"/>
        <w:rPr>
          <w:b/>
          <w:bCs/>
          <w:color w:val="auto"/>
          <w:sz w:val="24"/>
          <w:szCs w:val="24"/>
        </w:rPr>
      </w:pPr>
      <w:r w:rsidRPr="006A25AF">
        <w:rPr>
          <w:b/>
          <w:bCs/>
          <w:color w:val="auto"/>
          <w:sz w:val="24"/>
          <w:szCs w:val="24"/>
        </w:rPr>
        <w:t>РЕЗУЛЬТАТЫ КОНКУРСНОГО ОТБОРА АБИТУРИЕНТОВ</w:t>
      </w:r>
    </w:p>
    <w:tbl>
      <w:tblPr>
        <w:tblW w:w="10282" w:type="dxa"/>
        <w:jc w:val="center"/>
        <w:tblInd w:w="-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9"/>
        <w:gridCol w:w="1324"/>
        <w:gridCol w:w="1275"/>
        <w:gridCol w:w="1276"/>
        <w:gridCol w:w="1134"/>
        <w:gridCol w:w="992"/>
        <w:gridCol w:w="982"/>
      </w:tblGrid>
      <w:tr w:rsidR="00F01076" w:rsidRPr="00F01076" w:rsidTr="00F01076">
        <w:trPr>
          <w:cantSplit/>
          <w:trHeight w:val="1423"/>
          <w:jc w:val="center"/>
        </w:trPr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Специальность (код)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Количество заявлений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2017г.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Количество абитуриентов сдавших экзамены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Количество заявлений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F01076">
              <w:rPr>
                <w:sz w:val="24"/>
                <w:szCs w:val="24"/>
              </w:rPr>
              <w:t>абитуриентов</w:t>
            </w:r>
            <w:r>
              <w:rPr>
                <w:sz w:val="24"/>
                <w:szCs w:val="24"/>
              </w:rPr>
              <w:t>,</w:t>
            </w:r>
            <w:r w:rsidRPr="00F01076">
              <w:rPr>
                <w:sz w:val="24"/>
                <w:szCs w:val="24"/>
              </w:rPr>
              <w:t xml:space="preserve"> сдавших экзамены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Конкурс</w:t>
            </w:r>
          </w:p>
        </w:tc>
      </w:tr>
      <w:tr w:rsidR="00F01076" w:rsidRPr="00F01076" w:rsidTr="00F01076">
        <w:trPr>
          <w:cantSplit/>
          <w:trHeight w:val="1881"/>
          <w:jc w:val="center"/>
        </w:trPr>
        <w:tc>
          <w:tcPr>
            <w:tcW w:w="3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53.02.03 Инструментальное исполнительство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(по видам инструментов)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из них: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1.2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Фортепиано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Оркестровые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духовые и ударные  инструменты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1.8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1.3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Национальные инструменты России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-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 xml:space="preserve">53.02.06 Хоровое </w:t>
            </w:r>
            <w:proofErr w:type="spellStart"/>
            <w:r w:rsidRPr="00F01076"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1.3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1,6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1.3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53.02.07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51.02.02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1.5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51.02.03</w:t>
            </w: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Библиотековедение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1.3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54.02.01</w:t>
            </w:r>
          </w:p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Дизайн</w:t>
            </w:r>
          </w:p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3,9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</w:t>
            </w:r>
          </w:p>
        </w:tc>
      </w:tr>
      <w:tr w:rsidR="00F01076" w:rsidRPr="00F01076" w:rsidTr="00F01076">
        <w:trPr>
          <w:cantSplit/>
          <w:trHeight w:val="595"/>
          <w:jc w:val="center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54.02.05</w:t>
            </w:r>
          </w:p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Живопись</w:t>
            </w:r>
          </w:p>
          <w:p w:rsidR="00F01076" w:rsidRPr="00F01076" w:rsidRDefault="00F01076" w:rsidP="00F01076">
            <w:pPr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(по видам)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76" w:rsidRPr="00F01076" w:rsidRDefault="00F01076" w:rsidP="00F01076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01076">
              <w:rPr>
                <w:sz w:val="24"/>
                <w:szCs w:val="24"/>
              </w:rPr>
              <w:t>4,6</w:t>
            </w:r>
          </w:p>
        </w:tc>
      </w:tr>
    </w:tbl>
    <w:p w:rsidR="005A04AB" w:rsidRPr="006A25AF" w:rsidRDefault="005A04AB" w:rsidP="005A04AB">
      <w:pPr>
        <w:pStyle w:val="2"/>
        <w:spacing w:line="240" w:lineRule="auto"/>
        <w:ind w:right="-103"/>
        <w:rPr>
          <w:b/>
          <w:bCs/>
          <w:color w:val="FF0000"/>
          <w:sz w:val="24"/>
          <w:szCs w:val="24"/>
        </w:rPr>
      </w:pPr>
      <w:r w:rsidRPr="006A25AF">
        <w:rPr>
          <w:b/>
          <w:bCs/>
          <w:color w:val="FF0000"/>
          <w:sz w:val="24"/>
          <w:szCs w:val="24"/>
        </w:rPr>
        <w:t xml:space="preserve"> </w:t>
      </w:r>
    </w:p>
    <w:p w:rsidR="005A04AB" w:rsidRPr="0055546E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546E">
        <w:rPr>
          <w:b/>
          <w:bCs/>
          <w:sz w:val="24"/>
          <w:szCs w:val="24"/>
        </w:rPr>
        <w:lastRenderedPageBreak/>
        <w:t>3.2 Подготовленность выпускников к выполнению требований ФГОС</w:t>
      </w:r>
    </w:p>
    <w:p w:rsidR="005A04AB" w:rsidRPr="0055546E" w:rsidRDefault="005A04AB" w:rsidP="005A04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55546E">
        <w:rPr>
          <w:sz w:val="24"/>
          <w:szCs w:val="24"/>
        </w:rPr>
        <w:t>Немаловажное значение придается контролю знаний студентов. Промежуточная и текущая аттестации студентов (экзамены, зачёты, дифференцированные зачёты, квалификационные экзамены), проводятся в соответствии с учебным планом специальностей, реализуемых в колледже.</w:t>
      </w:r>
    </w:p>
    <w:p w:rsidR="005A04AB" w:rsidRPr="0055546E" w:rsidRDefault="005A04AB" w:rsidP="005A04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55546E">
        <w:rPr>
          <w:sz w:val="24"/>
          <w:szCs w:val="24"/>
        </w:rPr>
        <w:t xml:space="preserve"> Председателями комиссий ГИА регулярно отмечают хорошее качество подготовки выпускников, высокая оценка деятельности преподавательского состава колледжа фиксируется в отчётах председателей ГЭК.</w:t>
      </w:r>
    </w:p>
    <w:p w:rsidR="005A04AB" w:rsidRPr="0055546E" w:rsidRDefault="005A04AB" w:rsidP="005A04AB">
      <w:pPr>
        <w:pStyle w:val="2"/>
        <w:spacing w:line="240" w:lineRule="auto"/>
        <w:ind w:right="-103"/>
        <w:jc w:val="right"/>
        <w:rPr>
          <w:b/>
          <w:bCs/>
          <w:color w:val="auto"/>
          <w:sz w:val="24"/>
          <w:szCs w:val="24"/>
        </w:rPr>
      </w:pPr>
      <w:r w:rsidRPr="0055546E">
        <w:rPr>
          <w:b/>
          <w:bCs/>
          <w:color w:val="auto"/>
          <w:sz w:val="24"/>
          <w:szCs w:val="24"/>
        </w:rPr>
        <w:t>Таблица 3.2</w:t>
      </w:r>
    </w:p>
    <w:p w:rsidR="005A04AB" w:rsidRPr="0055546E" w:rsidRDefault="005A04AB" w:rsidP="005A04AB">
      <w:pPr>
        <w:pStyle w:val="2"/>
        <w:spacing w:line="240" w:lineRule="auto"/>
        <w:ind w:right="-103"/>
        <w:rPr>
          <w:b/>
          <w:bCs/>
          <w:color w:val="auto"/>
          <w:sz w:val="24"/>
          <w:szCs w:val="24"/>
        </w:rPr>
      </w:pPr>
      <w:r w:rsidRPr="0055546E">
        <w:rPr>
          <w:b/>
          <w:bCs/>
          <w:color w:val="auto"/>
          <w:sz w:val="24"/>
          <w:szCs w:val="24"/>
        </w:rPr>
        <w:t xml:space="preserve">Результаты государственной итоговой аттестации </w:t>
      </w:r>
    </w:p>
    <w:p w:rsidR="005A04AB" w:rsidRPr="006A25AF" w:rsidRDefault="005A04AB" w:rsidP="005A04AB">
      <w:pPr>
        <w:pStyle w:val="2"/>
        <w:spacing w:line="240" w:lineRule="auto"/>
        <w:ind w:right="-103"/>
        <w:rPr>
          <w:b/>
          <w:bCs/>
          <w:color w:val="FF0000"/>
          <w:sz w:val="24"/>
          <w:szCs w:val="24"/>
        </w:rPr>
      </w:pPr>
    </w:p>
    <w:tbl>
      <w:tblPr>
        <w:tblW w:w="96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891"/>
        <w:gridCol w:w="1910"/>
        <w:gridCol w:w="1910"/>
        <w:gridCol w:w="2588"/>
      </w:tblGrid>
      <w:tr w:rsidR="0092024C" w:rsidRPr="0092024C" w:rsidTr="0088767C">
        <w:trPr>
          <w:cantSplit/>
          <w:trHeight w:val="576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Годы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2024C">
              <w:rPr>
                <w:sz w:val="24"/>
                <w:szCs w:val="24"/>
              </w:rPr>
              <w:t>окончившие</w:t>
            </w:r>
            <w:proofErr w:type="gramEnd"/>
            <w:r w:rsidRPr="0092024C">
              <w:rPr>
                <w:sz w:val="24"/>
                <w:szCs w:val="24"/>
              </w:rPr>
              <w:t xml:space="preserve"> на </w:t>
            </w:r>
          </w:p>
          <w:p w:rsidR="005A04AB" w:rsidRPr="0092024C" w:rsidRDefault="005A04AB" w:rsidP="0092024C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«4» и</w:t>
            </w:r>
            <w:r w:rsidR="0092024C">
              <w:rPr>
                <w:sz w:val="24"/>
                <w:szCs w:val="24"/>
              </w:rPr>
              <w:t xml:space="preserve">  </w:t>
            </w:r>
            <w:r w:rsidRPr="0092024C">
              <w:rPr>
                <w:sz w:val="24"/>
                <w:szCs w:val="24"/>
              </w:rPr>
              <w:t>«5»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Диплом с отличием</w:t>
            </w:r>
            <w:r w:rsidR="0092024C">
              <w:rPr>
                <w:sz w:val="24"/>
                <w:szCs w:val="24"/>
              </w:rPr>
              <w:t>, чел.</w:t>
            </w:r>
          </w:p>
        </w:tc>
      </w:tr>
      <w:tr w:rsidR="0092024C" w:rsidRPr="0092024C" w:rsidTr="0088767C">
        <w:trPr>
          <w:cantSplit/>
          <w:trHeight w:val="509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92024C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92024C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92024C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92024C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proofErr w:type="spellStart"/>
            <w:r w:rsidRPr="0092024C">
              <w:rPr>
                <w:sz w:val="24"/>
                <w:szCs w:val="24"/>
              </w:rPr>
              <w:t>Абс</w:t>
            </w:r>
            <w:proofErr w:type="spellEnd"/>
            <w:r w:rsidRPr="0092024C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%</w:t>
            </w: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92024C" w:rsidRPr="0092024C" w:rsidTr="0088767C">
        <w:trPr>
          <w:cantSplit/>
          <w:trHeight w:val="509"/>
          <w:jc w:val="center"/>
        </w:trPr>
        <w:tc>
          <w:tcPr>
            <w:tcW w:w="96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УГС «Музыкальное искусство»</w:t>
            </w:r>
          </w:p>
        </w:tc>
      </w:tr>
      <w:tr w:rsidR="0092024C" w:rsidRPr="0092024C" w:rsidTr="0088767C">
        <w:trPr>
          <w:trHeight w:val="288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4C" w:rsidRPr="0092024C" w:rsidRDefault="0092024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2017-2018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4C" w:rsidRPr="0092024C" w:rsidRDefault="0092024C" w:rsidP="0025273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29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4C" w:rsidRPr="0092024C" w:rsidRDefault="0092024C" w:rsidP="0025273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26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4C" w:rsidRPr="0092024C" w:rsidRDefault="0092024C" w:rsidP="0025273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90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4C" w:rsidRPr="0092024C" w:rsidRDefault="0092024C" w:rsidP="0092024C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16</w:t>
            </w:r>
          </w:p>
        </w:tc>
      </w:tr>
      <w:tr w:rsidR="0092024C" w:rsidRPr="0092024C" w:rsidTr="0088767C">
        <w:trPr>
          <w:trHeight w:val="288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УГС «</w:t>
            </w:r>
            <w:proofErr w:type="gramStart"/>
            <w:r w:rsidRPr="0092024C">
              <w:rPr>
                <w:sz w:val="24"/>
                <w:szCs w:val="24"/>
              </w:rPr>
              <w:t>Изобразительное</w:t>
            </w:r>
            <w:proofErr w:type="gramEnd"/>
            <w:r w:rsidRPr="0092024C">
              <w:rPr>
                <w:sz w:val="24"/>
                <w:szCs w:val="24"/>
              </w:rPr>
              <w:t xml:space="preserve"> и прикладные виды искусств»</w:t>
            </w:r>
          </w:p>
        </w:tc>
      </w:tr>
      <w:tr w:rsidR="0092024C" w:rsidRPr="0092024C" w:rsidTr="0088767C">
        <w:trPr>
          <w:trHeight w:val="288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5546E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2017-2018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5546E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31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92024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23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92024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74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5546E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10</w:t>
            </w:r>
          </w:p>
        </w:tc>
      </w:tr>
      <w:tr w:rsidR="0092024C" w:rsidRPr="0092024C" w:rsidTr="0088767C">
        <w:trPr>
          <w:trHeight w:val="288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УГС «Культуроведение и социокультурные проекты»</w:t>
            </w:r>
          </w:p>
        </w:tc>
      </w:tr>
      <w:tr w:rsidR="0092024C" w:rsidRPr="0092024C" w:rsidTr="0055546E">
        <w:trPr>
          <w:trHeight w:val="720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5546E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2017-2018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F01076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70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92024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57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92024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81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92024C" w:rsidRDefault="005A04AB" w:rsidP="0092024C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92024C">
              <w:rPr>
                <w:sz w:val="24"/>
                <w:szCs w:val="24"/>
              </w:rPr>
              <w:t>3</w:t>
            </w:r>
            <w:r w:rsidR="0092024C" w:rsidRPr="0092024C">
              <w:rPr>
                <w:sz w:val="24"/>
                <w:szCs w:val="24"/>
              </w:rPr>
              <w:t>5</w:t>
            </w:r>
          </w:p>
        </w:tc>
      </w:tr>
    </w:tbl>
    <w:p w:rsidR="005A04AB" w:rsidRPr="006A25AF" w:rsidRDefault="005A04AB" w:rsidP="005A04AB">
      <w:pPr>
        <w:pStyle w:val="3"/>
        <w:spacing w:line="240" w:lineRule="auto"/>
        <w:ind w:firstLine="900"/>
        <w:jc w:val="both"/>
        <w:rPr>
          <w:color w:val="FF0000"/>
          <w:sz w:val="24"/>
          <w:szCs w:val="24"/>
        </w:rPr>
      </w:pPr>
    </w:p>
    <w:p w:rsidR="005A04AB" w:rsidRPr="0055546E" w:rsidRDefault="005A04AB" w:rsidP="005A04AB">
      <w:pPr>
        <w:pStyle w:val="3"/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55546E">
        <w:rPr>
          <w:color w:val="auto"/>
          <w:sz w:val="24"/>
          <w:szCs w:val="24"/>
        </w:rPr>
        <w:t xml:space="preserve">По результатам текущего контроля проводится анализ, по итогам которого осуществляется индивидуальная работа со студентами. </w:t>
      </w:r>
    </w:p>
    <w:p w:rsidR="005A04AB" w:rsidRPr="0055546E" w:rsidRDefault="005D1AE7" w:rsidP="005A04AB">
      <w:pPr>
        <w:pStyle w:val="2"/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55546E">
        <w:rPr>
          <w:color w:val="auto"/>
          <w:sz w:val="24"/>
          <w:szCs w:val="24"/>
        </w:rPr>
        <w:t>Степень</w:t>
      </w:r>
      <w:r w:rsidR="005A04AB" w:rsidRPr="0055546E">
        <w:rPr>
          <w:color w:val="auto"/>
          <w:sz w:val="24"/>
          <w:szCs w:val="24"/>
        </w:rPr>
        <w:t xml:space="preserve"> усвоения студентами учебного материала и уровень </w:t>
      </w:r>
      <w:proofErr w:type="spellStart"/>
      <w:r w:rsidR="005A04AB" w:rsidRPr="0055546E">
        <w:rPr>
          <w:color w:val="auto"/>
          <w:sz w:val="24"/>
          <w:szCs w:val="24"/>
        </w:rPr>
        <w:t>сформированности</w:t>
      </w:r>
      <w:proofErr w:type="spellEnd"/>
      <w:r w:rsidR="005A04AB" w:rsidRPr="0055546E">
        <w:rPr>
          <w:color w:val="auto"/>
          <w:sz w:val="24"/>
          <w:szCs w:val="24"/>
        </w:rPr>
        <w:t xml:space="preserve"> компетенций, предусмотренных образовательными программами, оценивалась по результатам контрольных испытаний в виде письменных срезов знаний, просмотров и прослушиваний по циклам ОД, ОГСЭ, ОП, ПМ. Контрольные задания формировались в соответствии с требованием ФГОС к уровню знаний студентов</w:t>
      </w:r>
      <w:r w:rsidRPr="0055546E">
        <w:rPr>
          <w:color w:val="auto"/>
          <w:sz w:val="24"/>
          <w:szCs w:val="24"/>
        </w:rPr>
        <w:t xml:space="preserve"> по специальностям колледжа.</w:t>
      </w:r>
    </w:p>
    <w:p w:rsidR="005A04AB" w:rsidRPr="0055546E" w:rsidRDefault="005A04AB" w:rsidP="005A04AB">
      <w:pPr>
        <w:shd w:val="clear" w:color="auto" w:fill="FFFFFF"/>
        <w:autoSpaceDE w:val="0"/>
        <w:autoSpaceDN w:val="0"/>
        <w:adjustRightInd w:val="0"/>
        <w:ind w:right="-54" w:firstLine="900"/>
        <w:jc w:val="both"/>
        <w:rPr>
          <w:b/>
          <w:bCs/>
          <w:sz w:val="24"/>
          <w:szCs w:val="24"/>
        </w:rPr>
      </w:pPr>
      <w:r w:rsidRPr="0055546E">
        <w:rPr>
          <w:sz w:val="24"/>
          <w:szCs w:val="24"/>
        </w:rPr>
        <w:t xml:space="preserve">Качество знаний студентов по специальностям колледжа представлено в </w:t>
      </w:r>
      <w:hyperlink r:id="rId7" w:history="1">
        <w:r w:rsidRPr="0055546E">
          <w:rPr>
            <w:rStyle w:val="a7"/>
            <w:color w:val="auto"/>
            <w:sz w:val="24"/>
            <w:szCs w:val="24"/>
          </w:rPr>
          <w:t>Приложении</w:t>
        </w:r>
        <w:r w:rsidR="00243990" w:rsidRPr="0055546E">
          <w:rPr>
            <w:rStyle w:val="a7"/>
            <w:color w:val="auto"/>
            <w:sz w:val="24"/>
            <w:szCs w:val="24"/>
          </w:rPr>
          <w:t xml:space="preserve"> 2</w:t>
        </w:r>
        <w:r w:rsidRPr="0055546E">
          <w:rPr>
            <w:rStyle w:val="a7"/>
            <w:color w:val="auto"/>
            <w:sz w:val="24"/>
            <w:szCs w:val="24"/>
          </w:rPr>
          <w:t xml:space="preserve"> к Раздел</w:t>
        </w:r>
        <w:r w:rsidR="005D1AE7" w:rsidRPr="0055546E">
          <w:rPr>
            <w:rStyle w:val="a7"/>
            <w:color w:val="auto"/>
            <w:sz w:val="24"/>
            <w:szCs w:val="24"/>
          </w:rPr>
          <w:t>у 3</w:t>
        </w:r>
      </w:hyperlink>
      <w:bookmarkStart w:id="0" w:name="_GoBack"/>
      <w:bookmarkEnd w:id="0"/>
      <w:r w:rsidR="005D1AE7" w:rsidRPr="0055546E">
        <w:rPr>
          <w:sz w:val="24"/>
          <w:szCs w:val="24"/>
        </w:rPr>
        <w:t>. Качество знаний в Таблицах</w:t>
      </w:r>
      <w:r w:rsidRPr="0055546E">
        <w:rPr>
          <w:sz w:val="24"/>
          <w:szCs w:val="24"/>
        </w:rPr>
        <w:t xml:space="preserve"> 3.1.1.- 3.1.11</w:t>
      </w:r>
    </w:p>
    <w:p w:rsidR="005A04AB" w:rsidRPr="006A25AF" w:rsidRDefault="005A04AB" w:rsidP="005A04AB">
      <w:pPr>
        <w:pStyle w:val="2"/>
        <w:spacing w:line="240" w:lineRule="auto"/>
        <w:ind w:firstLine="900"/>
        <w:jc w:val="both"/>
        <w:rPr>
          <w:color w:val="FF0000"/>
          <w:sz w:val="24"/>
          <w:szCs w:val="24"/>
        </w:rPr>
      </w:pPr>
      <w:r w:rsidRPr="006A25AF">
        <w:rPr>
          <w:color w:val="FF0000"/>
          <w:sz w:val="24"/>
          <w:szCs w:val="24"/>
        </w:rPr>
        <w:t xml:space="preserve"> </w:t>
      </w:r>
    </w:p>
    <w:p w:rsidR="005A04AB" w:rsidRPr="0055546E" w:rsidRDefault="005A04AB" w:rsidP="005A04AB">
      <w:pPr>
        <w:ind w:firstLine="900"/>
        <w:jc w:val="center"/>
        <w:rPr>
          <w:b/>
          <w:bCs/>
          <w:sz w:val="24"/>
          <w:szCs w:val="24"/>
        </w:rPr>
      </w:pPr>
      <w:r w:rsidRPr="0055546E">
        <w:rPr>
          <w:b/>
          <w:bCs/>
          <w:sz w:val="24"/>
          <w:szCs w:val="24"/>
        </w:rPr>
        <w:t>3.3 Востребованность выпускников.</w:t>
      </w:r>
    </w:p>
    <w:p w:rsidR="005A04AB" w:rsidRPr="0055546E" w:rsidRDefault="005A04AB" w:rsidP="005A04AB">
      <w:pPr>
        <w:ind w:firstLine="900"/>
        <w:jc w:val="both"/>
        <w:rPr>
          <w:sz w:val="24"/>
          <w:szCs w:val="24"/>
        </w:rPr>
      </w:pPr>
      <w:r w:rsidRPr="0055546E">
        <w:rPr>
          <w:sz w:val="24"/>
          <w:szCs w:val="24"/>
        </w:rPr>
        <w:t xml:space="preserve">Подготовка специалистов по образовательным программам колледжа ведётся в соответствии с потребностями региона в сфере искусства и культуры. Качество образовательных услуг определяется уровнем компетентности выпускников. Профессиональные компетенции формируются строго в соответствии с требованиями ФГОС СПО и запросами работодателей. Развитие способности справляться с самыми различными социально – профессиональными задачами обеспечивает молодому специалисту динамическую профессиональность: успешную адаптацию и мобильность. </w:t>
      </w:r>
    </w:p>
    <w:p w:rsidR="005A04AB" w:rsidRPr="0055546E" w:rsidRDefault="005A04AB" w:rsidP="005A04AB">
      <w:pPr>
        <w:ind w:firstLine="900"/>
        <w:jc w:val="both"/>
        <w:rPr>
          <w:sz w:val="24"/>
          <w:szCs w:val="24"/>
        </w:rPr>
      </w:pPr>
      <w:r w:rsidRPr="0055546E">
        <w:rPr>
          <w:sz w:val="24"/>
          <w:szCs w:val="24"/>
        </w:rPr>
        <w:t xml:space="preserve">Реализация принципа максимального сотрудничества преподавателей и студентов с организациями искусства и культуры региона в рамках </w:t>
      </w:r>
      <w:proofErr w:type="spellStart"/>
      <w:r w:rsidRPr="0055546E">
        <w:rPr>
          <w:sz w:val="24"/>
          <w:szCs w:val="24"/>
        </w:rPr>
        <w:t>компетентностного</w:t>
      </w:r>
      <w:proofErr w:type="spellEnd"/>
      <w:r w:rsidRPr="0055546E">
        <w:rPr>
          <w:sz w:val="24"/>
          <w:szCs w:val="24"/>
        </w:rPr>
        <w:t xml:space="preserve"> подхода к обучению способствует развитию эффективного взаимодействия. </w:t>
      </w:r>
    </w:p>
    <w:p w:rsidR="005A04AB" w:rsidRPr="0055546E" w:rsidRDefault="005A04AB" w:rsidP="005A04AB">
      <w:pPr>
        <w:ind w:firstLine="900"/>
        <w:jc w:val="both"/>
        <w:rPr>
          <w:sz w:val="24"/>
          <w:szCs w:val="24"/>
        </w:rPr>
      </w:pPr>
      <w:r w:rsidRPr="0055546E">
        <w:rPr>
          <w:sz w:val="24"/>
          <w:szCs w:val="24"/>
        </w:rPr>
        <w:t xml:space="preserve">Основная цель политики качества – подготовка конкурентоспособных специалистов, способных обеспечивать функционирование и развитие профессиональных сфер деятельности на уровне передовых достижений. Принцип опережающей подготовки специалистов, обладающих инновационным мировоззрением, обеспечит позитивные изменения в регионе. Результатами такого сотрудничества является формирование механизмов прямой и обратной связи с работодателями региона, которые в свою очередь предоставляют базу практики и непосредственно участвуют в образовательном процессе, </w:t>
      </w:r>
      <w:r w:rsidRPr="0055546E">
        <w:rPr>
          <w:sz w:val="24"/>
          <w:szCs w:val="24"/>
        </w:rPr>
        <w:lastRenderedPageBreak/>
        <w:t>включая ведение занятий и практик, участие в работе комиссий ГИА, в формировании образовательных программ специальности, рабочих программ дисциплин профессиональных модулей.</w:t>
      </w:r>
    </w:p>
    <w:p w:rsidR="005A04AB" w:rsidRPr="0055546E" w:rsidRDefault="005A04AB" w:rsidP="005A04A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546E">
        <w:rPr>
          <w:rFonts w:ascii="Times New Roman" w:hAnsi="Times New Roman" w:cs="Times New Roman"/>
          <w:sz w:val="24"/>
          <w:szCs w:val="24"/>
        </w:rPr>
        <w:t xml:space="preserve">      Президентские программы, </w:t>
      </w:r>
      <w:r w:rsidR="0055546E" w:rsidRPr="0055546E">
        <w:rPr>
          <w:rFonts w:ascii="Times New Roman" w:hAnsi="Times New Roman" w:cs="Times New Roman"/>
          <w:sz w:val="24"/>
          <w:szCs w:val="24"/>
        </w:rPr>
        <w:t xml:space="preserve">реализация национальных проектов «Культура» и «Образование», </w:t>
      </w:r>
      <w:r w:rsidRPr="0055546E">
        <w:rPr>
          <w:rFonts w:ascii="Times New Roman" w:hAnsi="Times New Roman" w:cs="Times New Roman"/>
          <w:sz w:val="24"/>
          <w:szCs w:val="24"/>
        </w:rPr>
        <w:t xml:space="preserve">социальные проекты способствуют созданию условий для </w:t>
      </w:r>
      <w:r w:rsidR="005D1AE7" w:rsidRPr="0055546E">
        <w:rPr>
          <w:rFonts w:ascii="Times New Roman" w:hAnsi="Times New Roman" w:cs="Times New Roman"/>
          <w:sz w:val="24"/>
          <w:szCs w:val="24"/>
        </w:rPr>
        <w:t>повышения</w:t>
      </w:r>
      <w:r w:rsidRPr="0055546E">
        <w:rPr>
          <w:rFonts w:ascii="Times New Roman" w:hAnsi="Times New Roman" w:cs="Times New Roman"/>
          <w:sz w:val="24"/>
          <w:szCs w:val="24"/>
        </w:rPr>
        <w:t xml:space="preserve"> качества и разнообразия услуг, предоставляемых в сфере культуры </w:t>
      </w:r>
      <w:r w:rsidR="005D1AE7" w:rsidRPr="0055546E">
        <w:rPr>
          <w:rFonts w:ascii="Times New Roman" w:hAnsi="Times New Roman" w:cs="Times New Roman"/>
          <w:sz w:val="24"/>
          <w:szCs w:val="24"/>
        </w:rPr>
        <w:t xml:space="preserve">и искусства, </w:t>
      </w:r>
      <w:r w:rsidRPr="0055546E">
        <w:rPr>
          <w:rFonts w:ascii="Times New Roman" w:hAnsi="Times New Roman" w:cs="Times New Roman"/>
          <w:sz w:val="24"/>
          <w:szCs w:val="24"/>
        </w:rPr>
        <w:t xml:space="preserve">осуществляется модернизация работы учреждений культуры, повышается заработная плата, в результате чего повышается престижность профессий в сфере культуры и искусства. </w:t>
      </w:r>
    </w:p>
    <w:p w:rsidR="005A04AB" w:rsidRPr="0055546E" w:rsidRDefault="005A04AB" w:rsidP="005A04AB">
      <w:pPr>
        <w:jc w:val="both"/>
        <w:rPr>
          <w:sz w:val="24"/>
          <w:szCs w:val="24"/>
        </w:rPr>
      </w:pPr>
      <w:r w:rsidRPr="0055546E">
        <w:rPr>
          <w:sz w:val="24"/>
          <w:szCs w:val="24"/>
        </w:rPr>
        <w:t xml:space="preserve">              Выпускники специальностей, реализуемых в Брянском областном колледже искусств, стали более востребованы в должности регентов</w:t>
      </w:r>
      <w:r w:rsidR="0055546E" w:rsidRPr="0055546E">
        <w:rPr>
          <w:sz w:val="24"/>
          <w:szCs w:val="24"/>
        </w:rPr>
        <w:t xml:space="preserve"> и живописцев</w:t>
      </w:r>
      <w:r w:rsidRPr="0055546E">
        <w:rPr>
          <w:sz w:val="24"/>
          <w:szCs w:val="24"/>
        </w:rPr>
        <w:t xml:space="preserve"> в епархиях, хоровых коллективах города и</w:t>
      </w:r>
      <w:r w:rsidR="005D1AE7" w:rsidRPr="0055546E">
        <w:rPr>
          <w:sz w:val="24"/>
          <w:szCs w:val="24"/>
        </w:rPr>
        <w:t xml:space="preserve"> области, городских оркестрах, </w:t>
      </w:r>
      <w:r w:rsidRPr="0055546E">
        <w:rPr>
          <w:sz w:val="24"/>
          <w:szCs w:val="24"/>
        </w:rPr>
        <w:t>детских музыкальных студиях, центрах дополнительного образования детей и взрослых.</w:t>
      </w:r>
    </w:p>
    <w:p w:rsidR="0092024C" w:rsidRDefault="0092024C" w:rsidP="0092024C">
      <w:pPr>
        <w:jc w:val="both"/>
        <w:rPr>
          <w:sz w:val="24"/>
          <w:szCs w:val="24"/>
          <w:lang w:eastAsia="en-US"/>
        </w:rPr>
      </w:pPr>
      <w:r w:rsidRPr="0092024C">
        <w:rPr>
          <w:sz w:val="24"/>
          <w:szCs w:val="24"/>
        </w:rPr>
        <w:t xml:space="preserve">              В настоящее время из выпуска 2018 г. (130 человека) - 89 % выпускников </w:t>
      </w:r>
      <w:r w:rsidRPr="0092024C">
        <w:rPr>
          <w:sz w:val="24"/>
          <w:szCs w:val="24"/>
          <w:lang w:eastAsia="en-US"/>
        </w:rPr>
        <w:t>продолжают обучение и/или трудоустроились согласно полученной специальности: трудоустроены – 57 %, продолжают обучение в ВУЗах –32</w:t>
      </w:r>
      <w:r>
        <w:rPr>
          <w:sz w:val="24"/>
          <w:szCs w:val="24"/>
          <w:lang w:eastAsia="en-US"/>
        </w:rPr>
        <w:t>%.</w:t>
      </w:r>
    </w:p>
    <w:p w:rsidR="0092024C" w:rsidRPr="0092024C" w:rsidRDefault="0092024C" w:rsidP="009202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Призваны в ряды РА -8%. Находятся в декретном отпуске</w:t>
      </w:r>
      <w:r w:rsidRPr="0092024C">
        <w:rPr>
          <w:sz w:val="24"/>
          <w:szCs w:val="24"/>
          <w:lang w:eastAsia="en-US"/>
        </w:rPr>
        <w:t xml:space="preserve"> -3 %</w:t>
      </w:r>
      <w:r>
        <w:rPr>
          <w:sz w:val="24"/>
          <w:szCs w:val="24"/>
          <w:lang w:eastAsia="en-US"/>
        </w:rPr>
        <w:t>.</w:t>
      </w:r>
    </w:p>
    <w:p w:rsidR="0092024C" w:rsidRPr="006A25AF" w:rsidRDefault="0092024C" w:rsidP="005A04AB">
      <w:pPr>
        <w:jc w:val="both"/>
        <w:rPr>
          <w:color w:val="FF0000"/>
          <w:sz w:val="24"/>
          <w:szCs w:val="24"/>
          <w:lang w:eastAsia="en-US"/>
        </w:rPr>
      </w:pPr>
    </w:p>
    <w:sectPr w:rsidR="0092024C" w:rsidRPr="006A25AF" w:rsidSect="00F01076">
      <w:headerReference w:type="default" r:id="rId8"/>
      <w:pgSz w:w="11906" w:h="16838"/>
      <w:pgMar w:top="1134" w:right="850" w:bottom="709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C2" w:rsidRDefault="00C501C2" w:rsidP="0088767C">
      <w:r>
        <w:separator/>
      </w:r>
    </w:p>
  </w:endnote>
  <w:endnote w:type="continuationSeparator" w:id="0">
    <w:p w:rsidR="00C501C2" w:rsidRDefault="00C501C2" w:rsidP="008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C2" w:rsidRDefault="00C501C2" w:rsidP="0088767C">
      <w:r>
        <w:separator/>
      </w:r>
    </w:p>
  </w:footnote>
  <w:footnote w:type="continuationSeparator" w:id="0">
    <w:p w:rsidR="00C501C2" w:rsidRDefault="00C501C2" w:rsidP="0088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7C" w:rsidRDefault="0088767C" w:rsidP="0088767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F"/>
    <w:rsid w:val="00243990"/>
    <w:rsid w:val="00342905"/>
    <w:rsid w:val="003B3B7E"/>
    <w:rsid w:val="004771B4"/>
    <w:rsid w:val="00522F6A"/>
    <w:rsid w:val="00547D3A"/>
    <w:rsid w:val="0055546E"/>
    <w:rsid w:val="005A04AB"/>
    <w:rsid w:val="005D1AE7"/>
    <w:rsid w:val="006355E3"/>
    <w:rsid w:val="00654678"/>
    <w:rsid w:val="006A25AF"/>
    <w:rsid w:val="00823E60"/>
    <w:rsid w:val="0088767C"/>
    <w:rsid w:val="008A28F1"/>
    <w:rsid w:val="008C4982"/>
    <w:rsid w:val="0092024C"/>
    <w:rsid w:val="00C501C2"/>
    <w:rsid w:val="00F01076"/>
    <w:rsid w:val="00F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5A04A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A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43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5A04A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A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4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ki32.ru/files/documents/mon/2018/p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xUser</cp:lastModifiedBy>
  <cp:revision>8</cp:revision>
  <dcterms:created xsi:type="dcterms:W3CDTF">2019-03-22T10:00:00Z</dcterms:created>
  <dcterms:modified xsi:type="dcterms:W3CDTF">2019-03-29T19:25:00Z</dcterms:modified>
</cp:coreProperties>
</file>