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845B" w14:textId="77777777" w:rsidR="00A7566D" w:rsidRPr="004D7CB5" w:rsidRDefault="00A7566D" w:rsidP="00A7566D">
      <w:pPr>
        <w:jc w:val="right"/>
        <w:rPr>
          <w:b/>
          <w:sz w:val="24"/>
          <w:szCs w:val="24"/>
        </w:rPr>
      </w:pPr>
      <w:r w:rsidRPr="004D7CB5">
        <w:rPr>
          <w:b/>
          <w:sz w:val="24"/>
          <w:szCs w:val="24"/>
        </w:rPr>
        <w:t>Приложение 3</w:t>
      </w:r>
    </w:p>
    <w:p w14:paraId="18FC8D13" w14:textId="77777777" w:rsidR="00A7566D" w:rsidRPr="003312B6" w:rsidRDefault="00F316D0" w:rsidP="00A7566D">
      <w:pPr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к </w:t>
      </w:r>
      <w:r w:rsidR="00A7566D" w:rsidRPr="003312B6">
        <w:rPr>
          <w:sz w:val="24"/>
          <w:szCs w:val="24"/>
        </w:rPr>
        <w:t>ОП по специальности</w:t>
      </w:r>
      <w:r w:rsidR="00A7566D" w:rsidRPr="003312B6">
        <w:rPr>
          <w:b/>
          <w:sz w:val="24"/>
          <w:szCs w:val="24"/>
        </w:rPr>
        <w:t xml:space="preserve"> </w:t>
      </w:r>
    </w:p>
    <w:p w14:paraId="2BBCC8AD" w14:textId="77777777" w:rsidR="00A7566D" w:rsidRDefault="00A7566D" w:rsidP="00A756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51.02.02 Социально-культурная деятельность </w:t>
      </w:r>
    </w:p>
    <w:p w14:paraId="046B6639" w14:textId="77777777" w:rsidR="00A7566D" w:rsidRPr="00F316D0" w:rsidRDefault="005D399E" w:rsidP="00A7566D">
      <w:pPr>
        <w:jc w:val="right"/>
        <w:rPr>
          <w:b/>
          <w:color w:val="000000" w:themeColor="text1"/>
          <w:sz w:val="24"/>
          <w:szCs w:val="24"/>
        </w:rPr>
      </w:pPr>
      <w:r w:rsidRPr="00F316D0">
        <w:rPr>
          <w:b/>
          <w:color w:val="000000" w:themeColor="text1"/>
          <w:sz w:val="24"/>
          <w:szCs w:val="24"/>
        </w:rPr>
        <w:t>(</w:t>
      </w:r>
      <w:r w:rsidR="00A7566D" w:rsidRPr="00F316D0">
        <w:rPr>
          <w:b/>
          <w:color w:val="000000" w:themeColor="text1"/>
          <w:sz w:val="24"/>
          <w:szCs w:val="24"/>
        </w:rPr>
        <w:t>по вид</w:t>
      </w:r>
      <w:r w:rsidRPr="00F316D0">
        <w:rPr>
          <w:b/>
          <w:color w:val="000000" w:themeColor="text1"/>
          <w:sz w:val="24"/>
          <w:szCs w:val="24"/>
        </w:rPr>
        <w:t>ам)</w:t>
      </w:r>
    </w:p>
    <w:p w14:paraId="273D563A" w14:textId="77777777" w:rsidR="00A7566D" w:rsidRPr="005D199F" w:rsidRDefault="00A7566D" w:rsidP="00A7566D">
      <w:pPr>
        <w:jc w:val="center"/>
        <w:rPr>
          <w:b/>
          <w:i/>
        </w:rPr>
      </w:pPr>
    </w:p>
    <w:p w14:paraId="7721A76A" w14:textId="77777777" w:rsidR="00A7566D" w:rsidRPr="00924CE4" w:rsidRDefault="00A7566D" w:rsidP="00A7566D">
      <w:pPr>
        <w:jc w:val="center"/>
        <w:rPr>
          <w:b/>
          <w:i/>
          <w:sz w:val="24"/>
          <w:szCs w:val="24"/>
        </w:rPr>
      </w:pPr>
    </w:p>
    <w:p w14:paraId="61207E20" w14:textId="77777777" w:rsidR="00A7566D" w:rsidRPr="00924CE4" w:rsidRDefault="00A7566D" w:rsidP="00A7566D">
      <w:pPr>
        <w:jc w:val="center"/>
        <w:rPr>
          <w:b/>
          <w:i/>
          <w:sz w:val="24"/>
          <w:szCs w:val="24"/>
        </w:rPr>
      </w:pPr>
    </w:p>
    <w:p w14:paraId="36936BC4" w14:textId="77777777" w:rsidR="00A7566D" w:rsidRDefault="00A7566D" w:rsidP="00A7566D">
      <w:pPr>
        <w:jc w:val="center"/>
        <w:rPr>
          <w:b/>
          <w:i/>
          <w:sz w:val="24"/>
          <w:szCs w:val="24"/>
        </w:rPr>
      </w:pPr>
    </w:p>
    <w:p w14:paraId="509A0562" w14:textId="77777777" w:rsidR="00A7566D" w:rsidRDefault="00A7566D" w:rsidP="00A7566D">
      <w:pPr>
        <w:jc w:val="center"/>
        <w:rPr>
          <w:b/>
          <w:i/>
          <w:sz w:val="24"/>
          <w:szCs w:val="24"/>
        </w:rPr>
      </w:pPr>
    </w:p>
    <w:p w14:paraId="3FCD6FDF" w14:textId="77777777" w:rsidR="00A7566D" w:rsidRDefault="00A7566D" w:rsidP="00A7566D">
      <w:pPr>
        <w:jc w:val="center"/>
        <w:rPr>
          <w:b/>
          <w:i/>
          <w:sz w:val="24"/>
          <w:szCs w:val="24"/>
        </w:rPr>
      </w:pPr>
    </w:p>
    <w:p w14:paraId="47498DBC" w14:textId="77777777" w:rsidR="00A7566D" w:rsidRDefault="00A7566D" w:rsidP="00A7566D">
      <w:pPr>
        <w:jc w:val="center"/>
        <w:rPr>
          <w:b/>
          <w:i/>
          <w:sz w:val="24"/>
          <w:szCs w:val="24"/>
        </w:rPr>
      </w:pPr>
    </w:p>
    <w:p w14:paraId="6BCF4953" w14:textId="77777777" w:rsidR="00A7566D" w:rsidRDefault="00A7566D" w:rsidP="00A7566D">
      <w:pPr>
        <w:jc w:val="center"/>
        <w:rPr>
          <w:b/>
          <w:i/>
          <w:sz w:val="24"/>
          <w:szCs w:val="24"/>
        </w:rPr>
      </w:pPr>
    </w:p>
    <w:p w14:paraId="0A3CE1CD" w14:textId="77777777" w:rsidR="00A7566D" w:rsidRDefault="00A7566D" w:rsidP="00A7566D">
      <w:pPr>
        <w:jc w:val="center"/>
        <w:rPr>
          <w:b/>
          <w:i/>
          <w:sz w:val="24"/>
          <w:szCs w:val="24"/>
        </w:rPr>
      </w:pPr>
    </w:p>
    <w:p w14:paraId="5CAF37A2" w14:textId="77777777" w:rsidR="00A7566D" w:rsidRDefault="00A7566D" w:rsidP="00A7566D">
      <w:pPr>
        <w:jc w:val="center"/>
        <w:rPr>
          <w:b/>
          <w:i/>
          <w:sz w:val="24"/>
          <w:szCs w:val="24"/>
        </w:rPr>
      </w:pPr>
    </w:p>
    <w:p w14:paraId="48F62A9A" w14:textId="77777777" w:rsidR="00A7566D" w:rsidRDefault="00A7566D" w:rsidP="00A7566D">
      <w:pPr>
        <w:jc w:val="center"/>
        <w:rPr>
          <w:b/>
          <w:i/>
          <w:sz w:val="24"/>
          <w:szCs w:val="24"/>
        </w:rPr>
      </w:pPr>
    </w:p>
    <w:p w14:paraId="26CD2D3D" w14:textId="77777777" w:rsidR="00A7566D" w:rsidRDefault="00A7566D" w:rsidP="00A7566D">
      <w:pPr>
        <w:jc w:val="center"/>
        <w:rPr>
          <w:b/>
          <w:i/>
          <w:sz w:val="24"/>
          <w:szCs w:val="24"/>
        </w:rPr>
      </w:pPr>
    </w:p>
    <w:p w14:paraId="284D4817" w14:textId="77777777" w:rsidR="00A7566D" w:rsidRDefault="00A7566D" w:rsidP="00A7566D">
      <w:pPr>
        <w:jc w:val="center"/>
        <w:rPr>
          <w:b/>
          <w:i/>
          <w:sz w:val="24"/>
          <w:szCs w:val="24"/>
        </w:rPr>
      </w:pPr>
    </w:p>
    <w:p w14:paraId="37D36669" w14:textId="77777777" w:rsidR="00A7566D" w:rsidRDefault="00A7566D" w:rsidP="00A7566D">
      <w:pPr>
        <w:jc w:val="center"/>
        <w:rPr>
          <w:b/>
          <w:i/>
          <w:sz w:val="24"/>
          <w:szCs w:val="24"/>
        </w:rPr>
      </w:pPr>
    </w:p>
    <w:p w14:paraId="440C8BA2" w14:textId="77777777" w:rsidR="00A7566D" w:rsidRPr="00924CE4" w:rsidRDefault="00A7566D" w:rsidP="00A7566D">
      <w:pPr>
        <w:jc w:val="center"/>
        <w:rPr>
          <w:b/>
          <w:i/>
          <w:sz w:val="24"/>
          <w:szCs w:val="24"/>
        </w:rPr>
      </w:pPr>
    </w:p>
    <w:p w14:paraId="30559640" w14:textId="77777777" w:rsidR="00A7566D" w:rsidRPr="00924CE4" w:rsidRDefault="00A7566D" w:rsidP="00A7566D">
      <w:pPr>
        <w:jc w:val="center"/>
        <w:rPr>
          <w:b/>
          <w:i/>
          <w:sz w:val="24"/>
          <w:szCs w:val="24"/>
        </w:rPr>
      </w:pPr>
    </w:p>
    <w:p w14:paraId="5E71EB44" w14:textId="77777777" w:rsidR="00A7566D" w:rsidRPr="00924CE4" w:rsidRDefault="00F316D0" w:rsidP="00A756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ФОНДЫ </w:t>
      </w:r>
      <w:r w:rsidR="00A7566D" w:rsidRPr="00924CE4">
        <w:rPr>
          <w:b/>
          <w:sz w:val="24"/>
          <w:szCs w:val="24"/>
        </w:rPr>
        <w:t xml:space="preserve"> ОЦЕНОЧНЫХ СРЕДСТВ ДЛЯ ГИА</w:t>
      </w:r>
    </w:p>
    <w:p w14:paraId="535B7D9F" w14:textId="77777777" w:rsidR="00A7566D" w:rsidRDefault="00A7566D" w:rsidP="00A7566D">
      <w:pPr>
        <w:jc w:val="center"/>
        <w:rPr>
          <w:b/>
          <w:sz w:val="24"/>
          <w:szCs w:val="24"/>
        </w:rPr>
      </w:pPr>
      <w:r w:rsidRPr="00924CE4">
        <w:rPr>
          <w:b/>
          <w:sz w:val="24"/>
          <w:szCs w:val="24"/>
        </w:rPr>
        <w:t>ПО СПЕЦИАЛЬНОСТИ</w:t>
      </w:r>
      <w:r>
        <w:rPr>
          <w:b/>
          <w:sz w:val="24"/>
          <w:szCs w:val="24"/>
        </w:rPr>
        <w:t xml:space="preserve"> </w:t>
      </w:r>
    </w:p>
    <w:p w14:paraId="77EF2881" w14:textId="77777777" w:rsidR="00A7566D" w:rsidRPr="00A7566D" w:rsidRDefault="00A7566D" w:rsidP="00A7566D">
      <w:pPr>
        <w:jc w:val="center"/>
        <w:rPr>
          <w:b/>
          <w:caps/>
          <w:color w:val="FF0000"/>
          <w:sz w:val="24"/>
          <w:szCs w:val="24"/>
        </w:rPr>
      </w:pPr>
      <w:r w:rsidRPr="00A7566D">
        <w:rPr>
          <w:b/>
          <w:caps/>
          <w:sz w:val="24"/>
          <w:szCs w:val="24"/>
        </w:rPr>
        <w:t xml:space="preserve">51.02.02. Социально-культурная деятельность </w:t>
      </w:r>
      <w:r w:rsidR="005D399E" w:rsidRPr="00F316D0">
        <w:rPr>
          <w:b/>
          <w:caps/>
          <w:color w:val="000000" w:themeColor="text1"/>
          <w:sz w:val="24"/>
          <w:szCs w:val="24"/>
        </w:rPr>
        <w:t>(</w:t>
      </w:r>
      <w:r w:rsidRPr="00F316D0">
        <w:rPr>
          <w:b/>
          <w:caps/>
          <w:color w:val="000000" w:themeColor="text1"/>
          <w:sz w:val="24"/>
          <w:szCs w:val="24"/>
        </w:rPr>
        <w:t>по вид</w:t>
      </w:r>
      <w:r w:rsidR="005D399E" w:rsidRPr="00F316D0">
        <w:rPr>
          <w:b/>
          <w:caps/>
          <w:color w:val="000000" w:themeColor="text1"/>
          <w:sz w:val="24"/>
          <w:szCs w:val="24"/>
        </w:rPr>
        <w:t>ам)</w:t>
      </w:r>
    </w:p>
    <w:p w14:paraId="2CF1E4B6" w14:textId="77777777" w:rsidR="00A7566D" w:rsidRPr="00A27606" w:rsidRDefault="00A7566D" w:rsidP="00A7566D">
      <w:pPr>
        <w:jc w:val="center"/>
        <w:rPr>
          <w:b/>
          <w:i/>
          <w:sz w:val="24"/>
          <w:szCs w:val="24"/>
        </w:rPr>
      </w:pPr>
    </w:p>
    <w:p w14:paraId="56DFD9BB" w14:textId="77777777" w:rsidR="00A7566D" w:rsidRPr="008B0BDF" w:rsidRDefault="00A7566D" w:rsidP="00A7566D">
      <w:pPr>
        <w:jc w:val="center"/>
        <w:rPr>
          <w:b/>
          <w:i/>
        </w:rPr>
      </w:pPr>
    </w:p>
    <w:p w14:paraId="64B0BCF0" w14:textId="77777777" w:rsidR="00A7566D" w:rsidRPr="008B0BDF" w:rsidRDefault="00A7566D" w:rsidP="00A7566D">
      <w:pPr>
        <w:jc w:val="center"/>
        <w:rPr>
          <w:b/>
          <w:i/>
        </w:rPr>
      </w:pPr>
    </w:p>
    <w:p w14:paraId="6B4D3381" w14:textId="77777777" w:rsidR="00A7566D" w:rsidRDefault="00A7566D" w:rsidP="00A7566D">
      <w:pPr>
        <w:jc w:val="center"/>
        <w:rPr>
          <w:b/>
          <w:i/>
        </w:rPr>
      </w:pPr>
    </w:p>
    <w:p w14:paraId="0BBDC06C" w14:textId="77777777" w:rsidR="00A7566D" w:rsidRDefault="00A7566D" w:rsidP="00A7566D">
      <w:pPr>
        <w:jc w:val="center"/>
        <w:rPr>
          <w:b/>
          <w:i/>
        </w:rPr>
      </w:pPr>
    </w:p>
    <w:p w14:paraId="098B99B9" w14:textId="77777777" w:rsidR="00A7566D" w:rsidRDefault="00A7566D" w:rsidP="00A7566D">
      <w:pPr>
        <w:jc w:val="center"/>
        <w:rPr>
          <w:b/>
          <w:i/>
        </w:rPr>
      </w:pPr>
    </w:p>
    <w:p w14:paraId="4B95014F" w14:textId="77777777" w:rsidR="00A7566D" w:rsidRDefault="00A7566D" w:rsidP="00A7566D">
      <w:pPr>
        <w:jc w:val="center"/>
        <w:rPr>
          <w:b/>
          <w:i/>
        </w:rPr>
      </w:pPr>
    </w:p>
    <w:p w14:paraId="2E6008E5" w14:textId="77777777" w:rsidR="00A7566D" w:rsidRDefault="00A7566D" w:rsidP="00A7566D">
      <w:pPr>
        <w:jc w:val="center"/>
        <w:rPr>
          <w:b/>
          <w:i/>
        </w:rPr>
      </w:pPr>
    </w:p>
    <w:p w14:paraId="354200D3" w14:textId="77777777" w:rsidR="00A7566D" w:rsidRPr="008B0BDF" w:rsidRDefault="00A7566D" w:rsidP="00A7566D">
      <w:pPr>
        <w:jc w:val="center"/>
        <w:rPr>
          <w:b/>
          <w:i/>
        </w:rPr>
      </w:pPr>
    </w:p>
    <w:p w14:paraId="40266B01" w14:textId="77777777" w:rsidR="00A7566D" w:rsidRPr="008B0BDF" w:rsidRDefault="00A7566D" w:rsidP="00A7566D">
      <w:pPr>
        <w:jc w:val="center"/>
        <w:rPr>
          <w:b/>
          <w:i/>
        </w:rPr>
      </w:pPr>
    </w:p>
    <w:p w14:paraId="1CE3E2BA" w14:textId="77777777" w:rsidR="00A7566D" w:rsidRPr="008B0BDF" w:rsidRDefault="00A7566D" w:rsidP="00A7566D">
      <w:pPr>
        <w:jc w:val="center"/>
        <w:rPr>
          <w:b/>
          <w:i/>
        </w:rPr>
      </w:pPr>
    </w:p>
    <w:p w14:paraId="6D7DB97B" w14:textId="77777777" w:rsidR="00A7566D" w:rsidRDefault="00A7566D" w:rsidP="00A7566D">
      <w:pPr>
        <w:jc w:val="center"/>
        <w:rPr>
          <w:b/>
          <w:i/>
        </w:rPr>
      </w:pPr>
    </w:p>
    <w:p w14:paraId="0B41A191" w14:textId="77777777" w:rsidR="00A7566D" w:rsidRDefault="00A7566D" w:rsidP="00A7566D">
      <w:pPr>
        <w:jc w:val="center"/>
        <w:rPr>
          <w:b/>
          <w:i/>
        </w:rPr>
      </w:pPr>
    </w:p>
    <w:p w14:paraId="6FDFF125" w14:textId="77777777" w:rsidR="00A7566D" w:rsidRDefault="00A7566D" w:rsidP="00A7566D">
      <w:pPr>
        <w:jc w:val="center"/>
        <w:rPr>
          <w:b/>
          <w:i/>
        </w:rPr>
      </w:pPr>
    </w:p>
    <w:p w14:paraId="7D32FE7E" w14:textId="77777777" w:rsidR="00A7566D" w:rsidRDefault="00A7566D" w:rsidP="00A7566D">
      <w:pPr>
        <w:jc w:val="center"/>
        <w:rPr>
          <w:b/>
          <w:i/>
        </w:rPr>
      </w:pPr>
    </w:p>
    <w:p w14:paraId="285A10E6" w14:textId="77777777" w:rsidR="00A7566D" w:rsidRDefault="00A7566D" w:rsidP="00A7566D">
      <w:pPr>
        <w:jc w:val="center"/>
        <w:rPr>
          <w:b/>
          <w:i/>
        </w:rPr>
      </w:pPr>
    </w:p>
    <w:p w14:paraId="22471B67" w14:textId="77777777" w:rsidR="00A7566D" w:rsidRDefault="00A7566D" w:rsidP="00A7566D">
      <w:pPr>
        <w:jc w:val="center"/>
        <w:rPr>
          <w:b/>
          <w:i/>
        </w:rPr>
      </w:pPr>
    </w:p>
    <w:p w14:paraId="1CF2FBB6" w14:textId="77777777" w:rsidR="00A7566D" w:rsidRDefault="00A7566D" w:rsidP="00A7566D">
      <w:pPr>
        <w:jc w:val="center"/>
        <w:rPr>
          <w:b/>
          <w:i/>
        </w:rPr>
      </w:pPr>
    </w:p>
    <w:p w14:paraId="30AF3EEC" w14:textId="77777777" w:rsidR="00A7566D" w:rsidRDefault="00A7566D" w:rsidP="00A7566D">
      <w:pPr>
        <w:jc w:val="center"/>
        <w:rPr>
          <w:b/>
          <w:i/>
        </w:rPr>
      </w:pPr>
    </w:p>
    <w:p w14:paraId="4E0DBA5A" w14:textId="77777777" w:rsidR="00A7566D" w:rsidRDefault="00A7566D" w:rsidP="00A7566D">
      <w:pPr>
        <w:jc w:val="center"/>
        <w:rPr>
          <w:b/>
          <w:i/>
        </w:rPr>
      </w:pPr>
    </w:p>
    <w:p w14:paraId="7FB2E7A2" w14:textId="77777777" w:rsidR="00A7566D" w:rsidRDefault="00A7566D" w:rsidP="00A7566D">
      <w:pPr>
        <w:jc w:val="center"/>
        <w:rPr>
          <w:b/>
          <w:i/>
        </w:rPr>
      </w:pPr>
    </w:p>
    <w:p w14:paraId="0D6D22FF" w14:textId="77777777" w:rsidR="00A7566D" w:rsidRDefault="00A7566D" w:rsidP="00A7566D">
      <w:pPr>
        <w:jc w:val="center"/>
        <w:rPr>
          <w:b/>
          <w:i/>
        </w:rPr>
      </w:pPr>
    </w:p>
    <w:p w14:paraId="2EE44EE7" w14:textId="77777777" w:rsidR="00A7566D" w:rsidRDefault="00A7566D" w:rsidP="00A7566D">
      <w:pPr>
        <w:jc w:val="center"/>
        <w:rPr>
          <w:b/>
          <w:i/>
        </w:rPr>
      </w:pPr>
    </w:p>
    <w:p w14:paraId="07B3CB96" w14:textId="77777777" w:rsidR="00A7566D" w:rsidRDefault="00A7566D" w:rsidP="00A7566D">
      <w:pPr>
        <w:jc w:val="center"/>
        <w:rPr>
          <w:b/>
          <w:i/>
        </w:rPr>
      </w:pPr>
    </w:p>
    <w:p w14:paraId="179600E7" w14:textId="77777777" w:rsidR="00A7566D" w:rsidRDefault="00A7566D" w:rsidP="00A7566D">
      <w:pPr>
        <w:jc w:val="center"/>
        <w:rPr>
          <w:b/>
          <w:i/>
        </w:rPr>
      </w:pPr>
    </w:p>
    <w:p w14:paraId="70AD555D" w14:textId="77777777" w:rsidR="00A7566D" w:rsidRDefault="00A7566D" w:rsidP="00A7566D">
      <w:pPr>
        <w:jc w:val="center"/>
        <w:rPr>
          <w:b/>
          <w:i/>
        </w:rPr>
      </w:pPr>
    </w:p>
    <w:p w14:paraId="44B0BA82" w14:textId="77777777" w:rsidR="00A7566D" w:rsidRPr="008B0BDF" w:rsidRDefault="00A7566D" w:rsidP="00A7566D">
      <w:pPr>
        <w:jc w:val="center"/>
        <w:rPr>
          <w:b/>
          <w:i/>
        </w:rPr>
      </w:pPr>
    </w:p>
    <w:p w14:paraId="4AEFF274" w14:textId="77777777" w:rsidR="00A7566D" w:rsidRPr="00924CE4" w:rsidRDefault="00A7566D" w:rsidP="00A7566D">
      <w:pPr>
        <w:jc w:val="center"/>
        <w:rPr>
          <w:b/>
          <w:i/>
          <w:sz w:val="24"/>
          <w:szCs w:val="24"/>
        </w:rPr>
      </w:pPr>
      <w:r w:rsidRPr="00924CE4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>23</w:t>
      </w:r>
    </w:p>
    <w:p w14:paraId="72353530" w14:textId="77777777" w:rsidR="00A7566D" w:rsidRPr="00924CE4" w:rsidRDefault="00A7566D" w:rsidP="00A7566D">
      <w:pPr>
        <w:jc w:val="center"/>
        <w:rPr>
          <w:b/>
          <w:i/>
          <w:sz w:val="24"/>
          <w:szCs w:val="24"/>
        </w:rPr>
      </w:pPr>
    </w:p>
    <w:p w14:paraId="7E466599" w14:textId="77777777" w:rsidR="00A7566D" w:rsidRPr="00924CE4" w:rsidRDefault="00A7566D" w:rsidP="00A7566D">
      <w:pPr>
        <w:rPr>
          <w:b/>
          <w:i/>
          <w:sz w:val="24"/>
          <w:szCs w:val="24"/>
        </w:rPr>
        <w:sectPr w:rsidR="00A7566D" w:rsidRPr="00924CE4" w:rsidSect="00E10C78">
          <w:type w:val="continuous"/>
          <w:pgSz w:w="11907" w:h="16840"/>
          <w:pgMar w:top="1134" w:right="850" w:bottom="1134" w:left="1701" w:header="709" w:footer="709" w:gutter="0"/>
          <w:cols w:space="720"/>
        </w:sectPr>
      </w:pPr>
    </w:p>
    <w:p w14:paraId="6DB4A5D3" w14:textId="77777777" w:rsidR="00A7566D" w:rsidRPr="00924CE4" w:rsidRDefault="00A7566D" w:rsidP="00A7566D">
      <w:pPr>
        <w:jc w:val="center"/>
        <w:rPr>
          <w:b/>
          <w:i/>
          <w:sz w:val="24"/>
          <w:szCs w:val="24"/>
        </w:rPr>
      </w:pPr>
      <w:r w:rsidRPr="00924CE4">
        <w:rPr>
          <w:b/>
          <w:i/>
          <w:sz w:val="24"/>
          <w:szCs w:val="24"/>
        </w:rPr>
        <w:lastRenderedPageBreak/>
        <w:t>СОДЕРЖАНИЕ</w:t>
      </w:r>
    </w:p>
    <w:p w14:paraId="464A8A9C" w14:textId="77777777" w:rsidR="00A7566D" w:rsidRPr="00924CE4" w:rsidRDefault="00A7566D" w:rsidP="00A7566D">
      <w:pPr>
        <w:jc w:val="center"/>
        <w:rPr>
          <w:b/>
          <w:sz w:val="24"/>
          <w:szCs w:val="24"/>
        </w:rPr>
      </w:pPr>
    </w:p>
    <w:p w14:paraId="34B45F5C" w14:textId="77777777" w:rsidR="00A7566D" w:rsidRPr="00924CE4" w:rsidRDefault="00A7566D" w:rsidP="00A7566D">
      <w:pPr>
        <w:pStyle w:val="a5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  <w:jc w:val="both"/>
        <w:rPr>
          <w:b/>
        </w:rPr>
      </w:pPr>
      <w:r w:rsidRPr="00924CE4">
        <w:rPr>
          <w:b/>
        </w:rPr>
        <w:t>ПАСПОРТ ОЦЕНОЧНЫХ СРЕДСТВ ДЛЯ ГИА</w:t>
      </w:r>
    </w:p>
    <w:p w14:paraId="06BB1A5A" w14:textId="77777777" w:rsidR="00A7566D" w:rsidRPr="00924CE4" w:rsidRDefault="00A7566D" w:rsidP="00A7566D">
      <w:pPr>
        <w:pStyle w:val="a5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  <w:jc w:val="both"/>
        <w:rPr>
          <w:b/>
        </w:rPr>
      </w:pPr>
      <w:r w:rsidRPr="00924CE4">
        <w:rPr>
          <w:b/>
        </w:rPr>
        <w:t>СТРУКТУРА ПРОЦЕДУР ГИА И ПОРЯДОК ПРОВЕДЕНИЯ</w:t>
      </w:r>
    </w:p>
    <w:p w14:paraId="52EE9E93" w14:textId="77777777" w:rsidR="00A7566D" w:rsidRPr="00924CE4" w:rsidRDefault="00A7566D" w:rsidP="00A7566D">
      <w:pPr>
        <w:pStyle w:val="a5"/>
        <w:widowControl/>
        <w:numPr>
          <w:ilvl w:val="0"/>
          <w:numId w:val="2"/>
        </w:numPr>
        <w:autoSpaceDE/>
        <w:autoSpaceDN/>
        <w:spacing w:after="120"/>
        <w:contextualSpacing/>
        <w:jc w:val="both"/>
        <w:rPr>
          <w:b/>
        </w:rPr>
      </w:pPr>
      <w:r w:rsidRPr="00924CE4">
        <w:rPr>
          <w:b/>
        </w:rPr>
        <w:t>ПОРЯДОК ОРГАНИЗАЦИИ И ПРОВЕДЕНИЯ ЗАЩИТЫ ДИПЛОМНОЙ РАБОТЫ (ДИПЛОМНОГО ПРОЕКТА)</w:t>
      </w:r>
    </w:p>
    <w:p w14:paraId="274649DE" w14:textId="77777777" w:rsidR="00A7566D" w:rsidRPr="00924CE4" w:rsidRDefault="00A7566D" w:rsidP="00A7566D">
      <w:pPr>
        <w:pStyle w:val="a5"/>
        <w:spacing w:after="200" w:line="480" w:lineRule="auto"/>
        <w:ind w:left="1080"/>
        <w:jc w:val="both"/>
        <w:rPr>
          <w:b/>
        </w:rPr>
      </w:pPr>
    </w:p>
    <w:p w14:paraId="4E8C82AB" w14:textId="77777777" w:rsidR="00A7566D" w:rsidRPr="00594361" w:rsidRDefault="00A7566D" w:rsidP="00A7566D">
      <w:pPr>
        <w:ind w:left="720"/>
        <w:jc w:val="both"/>
        <w:rPr>
          <w:b/>
        </w:rPr>
        <w:sectPr w:rsidR="00A7566D" w:rsidRPr="00594361" w:rsidSect="00E10C7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F7DBCB9" w14:textId="77777777" w:rsidR="00A7566D" w:rsidRDefault="00A7566D" w:rsidP="00A7566D">
      <w:pPr>
        <w:pStyle w:val="a5"/>
        <w:widowControl/>
        <w:numPr>
          <w:ilvl w:val="0"/>
          <w:numId w:val="3"/>
        </w:numPr>
        <w:autoSpaceDE/>
        <w:autoSpaceDN/>
        <w:spacing w:after="200" w:line="276" w:lineRule="auto"/>
        <w:ind w:left="0" w:firstLine="0"/>
        <w:contextualSpacing/>
        <w:jc w:val="center"/>
        <w:rPr>
          <w:b/>
        </w:rPr>
      </w:pPr>
      <w:r w:rsidRPr="00594361">
        <w:rPr>
          <w:b/>
        </w:rPr>
        <w:lastRenderedPageBreak/>
        <w:t>ПАСПОРТ ОЦЕНОЧНЫХ СРЕДСТВ ДЛЯ ГИА</w:t>
      </w:r>
    </w:p>
    <w:p w14:paraId="15BE06E9" w14:textId="77777777" w:rsidR="00A7566D" w:rsidRPr="00924CE4" w:rsidRDefault="00A7566D" w:rsidP="00A7566D">
      <w:pPr>
        <w:pStyle w:val="a5"/>
        <w:widowControl/>
        <w:numPr>
          <w:ilvl w:val="1"/>
          <w:numId w:val="1"/>
        </w:numPr>
        <w:autoSpaceDE/>
        <w:autoSpaceDN/>
        <w:ind w:left="0" w:firstLine="709"/>
        <w:contextualSpacing/>
        <w:rPr>
          <w:b/>
          <w:bCs/>
          <w:color w:val="000000"/>
          <w:shd w:val="clear" w:color="auto" w:fill="FFFFFF"/>
        </w:rPr>
      </w:pPr>
      <w:r w:rsidRPr="00924CE4">
        <w:rPr>
          <w:b/>
          <w:bCs/>
          <w:color w:val="000000"/>
          <w:shd w:val="clear" w:color="auto" w:fill="FFFFFF"/>
        </w:rPr>
        <w:t>Особенности образовательной программы</w:t>
      </w:r>
    </w:p>
    <w:p w14:paraId="361BDC4E" w14:textId="77777777" w:rsidR="00FF63C2" w:rsidRPr="00A7566D" w:rsidRDefault="00F316D0" w:rsidP="00FF63C2">
      <w:pPr>
        <w:jc w:val="both"/>
        <w:rPr>
          <w:b/>
          <w:color w:val="FF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Фонды </w:t>
      </w:r>
      <w:r w:rsidR="00A7566D" w:rsidRPr="009A11AA">
        <w:rPr>
          <w:color w:val="000000"/>
          <w:sz w:val="24"/>
          <w:szCs w:val="24"/>
          <w:shd w:val="clear" w:color="auto" w:fill="FFFFFF"/>
        </w:rPr>
        <w:t xml:space="preserve"> </w:t>
      </w:r>
      <w:r w:rsidR="00A7566D" w:rsidRPr="009A11AA">
        <w:rPr>
          <w:sz w:val="24"/>
          <w:szCs w:val="24"/>
          <w:shd w:val="clear" w:color="auto" w:fill="FFFFFF"/>
        </w:rPr>
        <w:t xml:space="preserve">оценочных средств разработаны для специальности </w:t>
      </w:r>
      <w:r w:rsidR="00FF63C2">
        <w:rPr>
          <w:b/>
          <w:sz w:val="24"/>
          <w:szCs w:val="24"/>
        </w:rPr>
        <w:t xml:space="preserve">51.02.02 Социально-культурная деятельность </w:t>
      </w:r>
      <w:r w:rsidR="00893092" w:rsidRPr="00F316D0">
        <w:rPr>
          <w:b/>
          <w:color w:val="000000" w:themeColor="text1"/>
          <w:sz w:val="24"/>
          <w:szCs w:val="24"/>
        </w:rPr>
        <w:t>(</w:t>
      </w:r>
      <w:r w:rsidR="00FF63C2" w:rsidRPr="00F316D0">
        <w:rPr>
          <w:b/>
          <w:color w:val="000000" w:themeColor="text1"/>
          <w:sz w:val="24"/>
          <w:szCs w:val="24"/>
        </w:rPr>
        <w:t>по вид</w:t>
      </w:r>
      <w:r w:rsidR="00893092" w:rsidRPr="00F316D0">
        <w:rPr>
          <w:b/>
          <w:color w:val="000000" w:themeColor="text1"/>
          <w:sz w:val="24"/>
          <w:szCs w:val="24"/>
        </w:rPr>
        <w:t>ам)</w:t>
      </w:r>
      <w:r w:rsidR="00FF63C2" w:rsidRPr="00F316D0">
        <w:rPr>
          <w:b/>
          <w:color w:val="000000" w:themeColor="text1"/>
          <w:sz w:val="24"/>
          <w:szCs w:val="24"/>
        </w:rPr>
        <w:t>.</w:t>
      </w:r>
    </w:p>
    <w:p w14:paraId="65DF76FF" w14:textId="77777777" w:rsidR="00A7566D" w:rsidRPr="00924CE4" w:rsidRDefault="00A7566D" w:rsidP="00A7566D">
      <w:pPr>
        <w:spacing w:after="165"/>
        <w:ind w:left="-3" w:right="56" w:firstLine="708"/>
        <w:jc w:val="both"/>
        <w:rPr>
          <w:i/>
          <w:color w:val="000000"/>
          <w:shd w:val="clear" w:color="auto" w:fill="FFFFFF"/>
        </w:rPr>
      </w:pPr>
      <w:r w:rsidRPr="004D7CB5">
        <w:rPr>
          <w:shd w:val="clear" w:color="auto" w:fill="FFFFFF"/>
        </w:rPr>
        <w:t>В рамках специальности СПО предусмотрено освоение квалификаци</w:t>
      </w:r>
      <w:r>
        <w:rPr>
          <w:shd w:val="clear" w:color="auto" w:fill="FFFFFF"/>
        </w:rPr>
        <w:t>и</w:t>
      </w:r>
      <w:r w:rsidRPr="009A11AA">
        <w:t xml:space="preserve"> </w:t>
      </w:r>
      <w:r>
        <w:t>«</w:t>
      </w:r>
      <w:r w:rsidR="00FF63C2">
        <w:t>менеджер социально-культурной деятельности</w:t>
      </w:r>
      <w:r w:rsidRPr="00E10C78">
        <w:t>»</w:t>
      </w:r>
      <w:r w:rsidRPr="00E10C78">
        <w:rPr>
          <w:i/>
          <w:color w:val="000000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386"/>
        <w:gridCol w:w="2551"/>
      </w:tblGrid>
      <w:tr w:rsidR="00A7566D" w:rsidRPr="00082E77" w14:paraId="39EF6457" w14:textId="77777777" w:rsidTr="00A7566D">
        <w:tc>
          <w:tcPr>
            <w:tcW w:w="3385" w:type="dxa"/>
          </w:tcPr>
          <w:p w14:paraId="48E50C99" w14:textId="77777777" w:rsidR="00A7566D" w:rsidRPr="00E10C78" w:rsidRDefault="00A7566D" w:rsidP="00A7566D">
            <w:pPr>
              <w:jc w:val="center"/>
            </w:pPr>
            <w:r w:rsidRPr="00E10C78">
              <w:rPr>
                <w:b/>
              </w:rPr>
              <w:t>Наименование основных видов деятельности</w:t>
            </w:r>
          </w:p>
          <w:p w14:paraId="16211C02" w14:textId="77777777" w:rsidR="00A7566D" w:rsidRPr="00E10C78" w:rsidRDefault="00A7566D" w:rsidP="00A7566D">
            <w:pPr>
              <w:pStyle w:val="a5"/>
              <w:ind w:left="0"/>
              <w:jc w:val="center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3386" w:type="dxa"/>
          </w:tcPr>
          <w:p w14:paraId="0F3C24B6" w14:textId="77777777" w:rsidR="00A7566D" w:rsidRPr="00E10C78" w:rsidRDefault="00A7566D" w:rsidP="00A7566D">
            <w:pPr>
              <w:pStyle w:val="a5"/>
              <w:ind w:left="0"/>
              <w:rPr>
                <w:i/>
                <w:color w:val="000000"/>
                <w:shd w:val="clear" w:color="auto" w:fill="FFFFFF"/>
              </w:rPr>
            </w:pPr>
            <w:r w:rsidRPr="00E10C78">
              <w:rPr>
                <w:b/>
              </w:rPr>
              <w:t>Наименование профессиональных модулей</w:t>
            </w:r>
          </w:p>
        </w:tc>
        <w:tc>
          <w:tcPr>
            <w:tcW w:w="2551" w:type="dxa"/>
          </w:tcPr>
          <w:p w14:paraId="11592580" w14:textId="77777777" w:rsidR="00A7566D" w:rsidRPr="00E10C78" w:rsidRDefault="00A7566D" w:rsidP="00A7566D">
            <w:pPr>
              <w:jc w:val="center"/>
            </w:pPr>
            <w:r w:rsidRPr="00E10C78">
              <w:rPr>
                <w:b/>
              </w:rPr>
              <w:t>Квалификация</w:t>
            </w:r>
          </w:p>
          <w:p w14:paraId="240048A3" w14:textId="77777777" w:rsidR="00A7566D" w:rsidRPr="00E10C78" w:rsidRDefault="00A7566D" w:rsidP="00A7566D">
            <w:pPr>
              <w:pStyle w:val="a5"/>
              <w:ind w:left="0"/>
              <w:jc w:val="center"/>
              <w:rPr>
                <w:i/>
                <w:color w:val="000000"/>
                <w:shd w:val="clear" w:color="auto" w:fill="FFFFFF"/>
              </w:rPr>
            </w:pPr>
          </w:p>
        </w:tc>
      </w:tr>
      <w:tr w:rsidR="00FF63C2" w:rsidRPr="00082E77" w14:paraId="47644D5C" w14:textId="77777777" w:rsidTr="00A7566D">
        <w:tc>
          <w:tcPr>
            <w:tcW w:w="3385" w:type="dxa"/>
          </w:tcPr>
          <w:p w14:paraId="2FE93041" w14:textId="77777777" w:rsidR="00FF63C2" w:rsidRPr="00E10C78" w:rsidRDefault="00FF63C2" w:rsidP="00FF63C2">
            <w:pPr>
              <w:pStyle w:val="a5"/>
              <w:ind w:left="0" w:firstLine="0"/>
              <w:rPr>
                <w:i/>
                <w:color w:val="000000"/>
                <w:shd w:val="clear" w:color="auto" w:fill="FFFFFF"/>
              </w:rPr>
            </w:pPr>
            <w:r>
              <w:t>Организационно-управленческая деятельность</w:t>
            </w:r>
          </w:p>
        </w:tc>
        <w:tc>
          <w:tcPr>
            <w:tcW w:w="3386" w:type="dxa"/>
          </w:tcPr>
          <w:p w14:paraId="1FECEE81" w14:textId="77777777" w:rsidR="00FF63C2" w:rsidRPr="00E10C78" w:rsidRDefault="00FF63C2" w:rsidP="00FF63C2">
            <w:pPr>
              <w:pStyle w:val="a5"/>
              <w:ind w:left="0" w:firstLine="0"/>
              <w:rPr>
                <w:i/>
                <w:color w:val="000000"/>
                <w:shd w:val="clear" w:color="auto" w:fill="FFFFFF"/>
              </w:rPr>
            </w:pPr>
            <w:r w:rsidRPr="00E10C78">
              <w:t xml:space="preserve">ПМ 01. </w:t>
            </w:r>
            <w:r>
              <w:t>Организационно-управленческая деятельность</w:t>
            </w:r>
          </w:p>
        </w:tc>
        <w:tc>
          <w:tcPr>
            <w:tcW w:w="2551" w:type="dxa"/>
          </w:tcPr>
          <w:p w14:paraId="5F8689E0" w14:textId="77777777" w:rsidR="00FF63C2" w:rsidRDefault="00FF63C2" w:rsidP="00FF63C2">
            <w:r w:rsidRPr="00133D99">
              <w:t>менеджер социально-культурной деятельности</w:t>
            </w:r>
          </w:p>
        </w:tc>
      </w:tr>
      <w:tr w:rsidR="00FF63C2" w:rsidRPr="00082E77" w14:paraId="1552CEF5" w14:textId="77777777" w:rsidTr="00A7566D">
        <w:tc>
          <w:tcPr>
            <w:tcW w:w="3385" w:type="dxa"/>
          </w:tcPr>
          <w:p w14:paraId="6DF8AD58" w14:textId="77777777" w:rsidR="00FF63C2" w:rsidRPr="00E10C78" w:rsidRDefault="00FF63C2" w:rsidP="00FF63C2">
            <w:pPr>
              <w:pStyle w:val="a5"/>
              <w:ind w:left="0" w:firstLine="0"/>
              <w:rPr>
                <w:i/>
                <w:color w:val="000000"/>
                <w:shd w:val="clear" w:color="auto" w:fill="FFFFFF"/>
              </w:rPr>
            </w:pPr>
            <w:r>
              <w:t>Организация и постановка культурно-массовых мероприятий и театрализованных представлений</w:t>
            </w:r>
          </w:p>
        </w:tc>
        <w:tc>
          <w:tcPr>
            <w:tcW w:w="3386" w:type="dxa"/>
          </w:tcPr>
          <w:p w14:paraId="781EEA86" w14:textId="77777777" w:rsidR="00FF63C2" w:rsidRPr="00E10C78" w:rsidRDefault="00FF63C2" w:rsidP="00FF63C2">
            <w:pPr>
              <w:pStyle w:val="a5"/>
              <w:ind w:left="0" w:firstLine="0"/>
              <w:rPr>
                <w:i/>
                <w:color w:val="000000"/>
                <w:shd w:val="clear" w:color="auto" w:fill="FFFFFF"/>
              </w:rPr>
            </w:pPr>
            <w:r w:rsidRPr="00E10C78">
              <w:t xml:space="preserve">ПМ 02. </w:t>
            </w:r>
            <w:r>
              <w:t>Организация и постановка культурно-массовых мероприятий и театрализованных представлений</w:t>
            </w:r>
          </w:p>
        </w:tc>
        <w:tc>
          <w:tcPr>
            <w:tcW w:w="2551" w:type="dxa"/>
          </w:tcPr>
          <w:p w14:paraId="551803B3" w14:textId="77777777" w:rsidR="00FF63C2" w:rsidRDefault="00FF63C2" w:rsidP="00FF63C2">
            <w:r w:rsidRPr="00133D99">
              <w:t>менеджер социально-культурной деятельности</w:t>
            </w:r>
          </w:p>
        </w:tc>
      </w:tr>
      <w:tr w:rsidR="00FF63C2" w:rsidRPr="00082E77" w14:paraId="65710B8D" w14:textId="77777777" w:rsidTr="00A7566D">
        <w:tc>
          <w:tcPr>
            <w:tcW w:w="3385" w:type="dxa"/>
          </w:tcPr>
          <w:p w14:paraId="24DA5A2F" w14:textId="77777777" w:rsidR="00FF63C2" w:rsidRPr="00E10C78" w:rsidRDefault="00FF63C2" w:rsidP="00FF63C2">
            <w:pPr>
              <w:pStyle w:val="a5"/>
              <w:ind w:left="0" w:firstLine="0"/>
            </w:pPr>
            <w:r>
              <w:t>Организация культурно-досуговой деятельности</w:t>
            </w:r>
          </w:p>
        </w:tc>
        <w:tc>
          <w:tcPr>
            <w:tcW w:w="3386" w:type="dxa"/>
          </w:tcPr>
          <w:p w14:paraId="67C273FF" w14:textId="77777777" w:rsidR="00FF63C2" w:rsidRPr="00E10C78" w:rsidRDefault="00FF63C2" w:rsidP="00FF63C2">
            <w:pPr>
              <w:pStyle w:val="a5"/>
              <w:ind w:left="0" w:firstLine="0"/>
            </w:pPr>
            <w:r w:rsidRPr="00E10C78">
              <w:t xml:space="preserve">ПМ 03. </w:t>
            </w:r>
            <w:r>
              <w:t>Организация культурно-досуговой деятельности</w:t>
            </w:r>
          </w:p>
        </w:tc>
        <w:tc>
          <w:tcPr>
            <w:tcW w:w="2551" w:type="dxa"/>
          </w:tcPr>
          <w:p w14:paraId="29E8DCF2" w14:textId="77777777" w:rsidR="00FF63C2" w:rsidRDefault="00FF63C2" w:rsidP="00FF63C2">
            <w:r w:rsidRPr="00133D99">
              <w:t>менеджер социально-культурной деятельности</w:t>
            </w:r>
          </w:p>
        </w:tc>
      </w:tr>
    </w:tbl>
    <w:p w14:paraId="3CD4FFAF" w14:textId="77777777" w:rsidR="00A7566D" w:rsidRPr="00E10C78" w:rsidRDefault="00A7566D" w:rsidP="00A7566D">
      <w:pPr>
        <w:pStyle w:val="Default"/>
        <w:numPr>
          <w:ilvl w:val="1"/>
          <w:numId w:val="1"/>
        </w:numPr>
        <w:suppressAutoHyphens/>
        <w:rPr>
          <w:b/>
        </w:rPr>
      </w:pPr>
      <w:r w:rsidRPr="00E10C78">
        <w:rPr>
          <w:b/>
        </w:rPr>
        <w:t>Перечень результатов, демонстрируемых на ГИА</w:t>
      </w: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7566D" w:rsidRPr="00614A3D" w14:paraId="3C3E1D1F" w14:textId="77777777" w:rsidTr="00A7566D">
        <w:trPr>
          <w:trHeight w:val="132"/>
        </w:trPr>
        <w:tc>
          <w:tcPr>
            <w:tcW w:w="3256" w:type="dxa"/>
            <w:shd w:val="clear" w:color="auto" w:fill="auto"/>
          </w:tcPr>
          <w:p w14:paraId="52619FC9" w14:textId="77777777" w:rsidR="00A7566D" w:rsidRPr="00E10C78" w:rsidRDefault="00A7566D" w:rsidP="00A7566D">
            <w:pPr>
              <w:jc w:val="both"/>
              <w:rPr>
                <w:color w:val="000000"/>
                <w:shd w:val="clear" w:color="auto" w:fill="FFFFFF"/>
              </w:rPr>
            </w:pPr>
            <w:r w:rsidRPr="00E10C78">
              <w:rPr>
                <w:color w:val="000000"/>
                <w:shd w:val="clear" w:color="auto" w:fill="FFFFFF"/>
              </w:rPr>
              <w:t>Оцениваемые основные виды деятельности и компетенции по ним</w:t>
            </w:r>
          </w:p>
        </w:tc>
        <w:tc>
          <w:tcPr>
            <w:tcW w:w="6089" w:type="dxa"/>
            <w:shd w:val="clear" w:color="auto" w:fill="auto"/>
          </w:tcPr>
          <w:p w14:paraId="063BB93D" w14:textId="77777777" w:rsidR="00A7566D" w:rsidRPr="00E10C78" w:rsidRDefault="00A7566D" w:rsidP="00A7566D">
            <w:pPr>
              <w:jc w:val="both"/>
              <w:rPr>
                <w:color w:val="000000"/>
                <w:shd w:val="clear" w:color="auto" w:fill="FFFFFF"/>
              </w:rPr>
            </w:pPr>
            <w:r w:rsidRPr="00E10C78">
              <w:rPr>
                <w:color w:val="000000"/>
                <w:shd w:val="clear" w:color="auto" w:fill="FFFFFF"/>
              </w:rPr>
              <w:t>Описание тематики выполняемых в ходе процедур ГИА заданий (</w:t>
            </w:r>
            <w:r w:rsidRPr="00E10C78">
              <w:rPr>
                <w:i/>
                <w:color w:val="000000"/>
                <w:shd w:val="clear" w:color="auto" w:fill="FFFFFF"/>
              </w:rPr>
              <w:t>направленных на демонстрацию конкретных освоенных результатов по ФГОС)</w:t>
            </w:r>
          </w:p>
        </w:tc>
      </w:tr>
      <w:tr w:rsidR="00A7566D" w:rsidRPr="00614A3D" w14:paraId="5300CFCD" w14:textId="77777777" w:rsidTr="00A7566D">
        <w:tc>
          <w:tcPr>
            <w:tcW w:w="9345" w:type="dxa"/>
            <w:gridSpan w:val="2"/>
            <w:shd w:val="clear" w:color="auto" w:fill="auto"/>
          </w:tcPr>
          <w:p w14:paraId="35EFFE70" w14:textId="77777777" w:rsidR="00A7566D" w:rsidRPr="00E10C78" w:rsidRDefault="00A7566D" w:rsidP="00A7566D">
            <w:pPr>
              <w:pStyle w:val="ConsPlusNormal"/>
              <w:ind w:left="-57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10C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Государственный экзамен </w:t>
            </w:r>
          </w:p>
        </w:tc>
      </w:tr>
      <w:tr w:rsidR="00A7566D" w:rsidRPr="00614A3D" w14:paraId="3D3ABA75" w14:textId="77777777" w:rsidTr="00A7566D">
        <w:tc>
          <w:tcPr>
            <w:tcW w:w="3256" w:type="dxa"/>
            <w:shd w:val="clear" w:color="auto" w:fill="auto"/>
          </w:tcPr>
          <w:p w14:paraId="6130BF64" w14:textId="77777777" w:rsidR="00A7566D" w:rsidRPr="005D399E" w:rsidRDefault="00FF63C2" w:rsidP="00A7566D">
            <w:pPr>
              <w:jc w:val="both"/>
              <w:rPr>
                <w:shd w:val="clear" w:color="auto" w:fill="FFFFFF"/>
              </w:rPr>
            </w:pPr>
            <w:r w:rsidRPr="005D399E">
              <w:t>Менеджмент в социально-культурной сфере</w:t>
            </w:r>
          </w:p>
        </w:tc>
        <w:tc>
          <w:tcPr>
            <w:tcW w:w="6089" w:type="dxa"/>
            <w:shd w:val="clear" w:color="auto" w:fill="auto"/>
          </w:tcPr>
          <w:p w14:paraId="262B49F4" w14:textId="77777777" w:rsidR="00A7566D" w:rsidRPr="005D399E" w:rsidRDefault="00A7566D" w:rsidP="00893092">
            <w:pPr>
              <w:jc w:val="both"/>
            </w:pPr>
            <w:r w:rsidRPr="005D399E">
              <w:t>Государственный экзамен по профессиональному модулю "</w:t>
            </w:r>
            <w:r w:rsidR="005D399E">
              <w:t>О</w:t>
            </w:r>
            <w:r w:rsidR="005D399E" w:rsidRPr="005D399E">
              <w:t>рганизация культурно-досуговой деятельности</w:t>
            </w:r>
            <w:r w:rsidRPr="005D399E">
              <w:t>" направлен на определение уровня освоения выпускником материала, предусмотренного учебным планом, и охватывает минимальное содержание данного профессионального модуля.</w:t>
            </w:r>
          </w:p>
          <w:p w14:paraId="65C0DB52" w14:textId="77777777" w:rsidR="00893092" w:rsidRPr="005D399E" w:rsidRDefault="00893092" w:rsidP="00893092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  <w:lang w:eastAsia="ru-RU" w:bidi="ru-RU"/>
              </w:rPr>
            </w:pPr>
            <w:r w:rsidRPr="005D399E">
              <w:rPr>
                <w:sz w:val="22"/>
                <w:szCs w:val="22"/>
                <w:lang w:eastAsia="ru-RU" w:bidi="ru-RU"/>
              </w:rPr>
              <w:t xml:space="preserve">В области менеджмента в социально-культурной сфере выпускник - </w:t>
            </w:r>
            <w:r w:rsidRPr="005D399E">
              <w:rPr>
                <w:rStyle w:val="21"/>
                <w:b w:val="0"/>
                <w:bCs w:val="0"/>
                <w:color w:val="auto"/>
                <w:sz w:val="22"/>
                <w:szCs w:val="22"/>
              </w:rPr>
              <w:t xml:space="preserve">«менеджер социально-культурной деятельности» </w:t>
            </w:r>
            <w:r w:rsidRPr="005D399E">
              <w:rPr>
                <w:sz w:val="22"/>
                <w:szCs w:val="22"/>
                <w:lang w:eastAsia="ru-RU" w:bidi="ru-RU"/>
              </w:rPr>
              <w:t xml:space="preserve">должен продемонстрировать: </w:t>
            </w:r>
          </w:p>
          <w:p w14:paraId="32AAD625" w14:textId="77777777" w:rsidR="00893092" w:rsidRPr="005D399E" w:rsidRDefault="00893092" w:rsidP="00893092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5D399E">
              <w:rPr>
                <w:rStyle w:val="21"/>
                <w:b w:val="0"/>
                <w:bCs w:val="0"/>
                <w:color w:val="auto"/>
                <w:sz w:val="22"/>
                <w:szCs w:val="22"/>
              </w:rPr>
              <w:t xml:space="preserve">умение: </w:t>
            </w:r>
            <w:r w:rsidRPr="005D399E">
              <w:rPr>
                <w:sz w:val="22"/>
                <w:szCs w:val="22"/>
                <w:lang w:eastAsia="ru-RU" w:bidi="ru-RU"/>
              </w:rPr>
              <w:t>использовать нормативно-управленческую информацию в своей деятельности, находить оптимальные варианты при решении управленческих и хозяйственных задач, составлять планы и отчеты; организовывать, анализировать и оценивать работу коллектива исполнителей и учреждения культуры, решать организационные задачи, стоящие перед коллективом, осуществлять контроль за работой кадров; составлять документы бухгалтерского учета, использовать программное обеспечение, применять компьютеры и телекоммуникационные средства, использовать в работе нормативные правовые документы; осуществлять сотрудничество с органами правопорядка и социальной защиты населения;</w:t>
            </w:r>
          </w:p>
          <w:p w14:paraId="5EE61EDC" w14:textId="77777777" w:rsidR="00A7566D" w:rsidRPr="005D399E" w:rsidRDefault="00893092" w:rsidP="00893092">
            <w:pPr>
              <w:pStyle w:val="11"/>
              <w:keepNext/>
              <w:keepLines/>
              <w:shd w:val="clear" w:color="auto" w:fill="auto"/>
              <w:spacing w:line="240" w:lineRule="auto"/>
            </w:pPr>
            <w:bookmarkStart w:id="0" w:name="bookmark1"/>
            <w:r w:rsidRPr="005D399E">
              <w:rPr>
                <w:b w:val="0"/>
                <w:bCs w:val="0"/>
                <w:sz w:val="22"/>
                <w:szCs w:val="22"/>
                <w:lang w:eastAsia="ru-RU" w:bidi="ru-RU"/>
              </w:rPr>
              <w:t>знание:</w:t>
            </w:r>
            <w:bookmarkEnd w:id="0"/>
            <w:r w:rsidRPr="005D399E">
              <w:rPr>
                <w:b w:val="0"/>
                <w:bCs w:val="0"/>
                <w:sz w:val="22"/>
                <w:szCs w:val="22"/>
                <w:lang w:eastAsia="ru-RU" w:bidi="ru-RU"/>
              </w:rPr>
              <w:t xml:space="preserve"> цикла менеджмента, стратегических и тактических планов, внешней и внутренней среды организации, принципов и стилей руководства, особенностей менеджмента в социально-культурной сфере, системы и структуры управления культурой, основных этапов, целей и задач управленческой деятельности в сфере культуры; принципов организации и анализа работы коллектива исполнителей и учреждения культуры, систему управления трудовыми ресурсами, принципов отбора кадров, методики оценки результатов и контроля деятельности кадров; основ </w:t>
            </w:r>
            <w:r w:rsidRPr="005D399E">
              <w:rPr>
                <w:b w:val="0"/>
                <w:bCs w:val="0"/>
                <w:sz w:val="22"/>
                <w:szCs w:val="22"/>
                <w:lang w:eastAsia="ru-RU" w:bidi="ru-RU"/>
              </w:rPr>
              <w:lastRenderedPageBreak/>
              <w:t>бухгалтерского учета, состава, форм, условий хранения, периодичности и адресов предоставления бухгалтерской отчетности; информационных и телекоммуникационных технологий, прикладного программного обеспечения и информационных ресурсов профессиональной деятельности; основные законодательные акты и нормативные документы, регулирующие трудовые отношения, правовые принципы деятельности учреждений социально-культурной сферы.</w:t>
            </w:r>
          </w:p>
        </w:tc>
      </w:tr>
      <w:tr w:rsidR="00A7566D" w:rsidRPr="00614A3D" w14:paraId="2DFDB00B" w14:textId="77777777" w:rsidTr="00A7566D">
        <w:tc>
          <w:tcPr>
            <w:tcW w:w="9345" w:type="dxa"/>
            <w:gridSpan w:val="2"/>
            <w:shd w:val="clear" w:color="auto" w:fill="auto"/>
          </w:tcPr>
          <w:p w14:paraId="111000DC" w14:textId="77777777" w:rsidR="00A7566D" w:rsidRPr="00E10C78" w:rsidRDefault="00A7566D" w:rsidP="00A7566D">
            <w:pPr>
              <w:rPr>
                <w:b/>
                <w:color w:val="000000"/>
              </w:rPr>
            </w:pPr>
            <w:r w:rsidRPr="00E10C78">
              <w:rPr>
                <w:b/>
                <w:color w:val="000000"/>
              </w:rPr>
              <w:lastRenderedPageBreak/>
              <w:t>Защита выпускной квалификационной работы (дипломного проекта)</w:t>
            </w:r>
          </w:p>
        </w:tc>
      </w:tr>
      <w:tr w:rsidR="00A7566D" w:rsidRPr="00614A3D" w14:paraId="028D8A06" w14:textId="77777777" w:rsidTr="00A7566D">
        <w:trPr>
          <w:trHeight w:val="672"/>
        </w:trPr>
        <w:tc>
          <w:tcPr>
            <w:tcW w:w="3256" w:type="dxa"/>
            <w:shd w:val="clear" w:color="auto" w:fill="auto"/>
          </w:tcPr>
          <w:p w14:paraId="785771B5" w14:textId="77777777" w:rsidR="00A7566D" w:rsidRPr="00E10C78" w:rsidRDefault="00893092" w:rsidP="00A7566D">
            <w:pPr>
              <w:pStyle w:val="a5"/>
              <w:ind w:left="0" w:firstLine="0"/>
              <w:rPr>
                <w:i/>
                <w:color w:val="000000"/>
                <w:shd w:val="clear" w:color="auto" w:fill="FFFFFF"/>
              </w:rPr>
            </w:pPr>
            <w:r>
              <w:t>Организация и проведение культурно-досуговой программы</w:t>
            </w:r>
          </w:p>
        </w:tc>
        <w:tc>
          <w:tcPr>
            <w:tcW w:w="6089" w:type="dxa"/>
            <w:shd w:val="clear" w:color="auto" w:fill="auto"/>
          </w:tcPr>
          <w:p w14:paraId="4DB2132E" w14:textId="77777777" w:rsidR="00A7566D" w:rsidRPr="00893092" w:rsidRDefault="00A7566D" w:rsidP="00A7566D">
            <w:pPr>
              <w:pStyle w:val="a5"/>
              <w:ind w:left="0" w:firstLine="0"/>
              <w:contextualSpacing/>
              <w:jc w:val="both"/>
            </w:pPr>
            <w:r w:rsidRPr="00CE325B">
              <w:t xml:space="preserve">Темы дипломных работ </w:t>
            </w:r>
            <w:r w:rsidRPr="00CE325B">
              <w:rPr>
                <w:color w:val="000000"/>
                <w:lang w:eastAsia="ru-RU"/>
              </w:rPr>
              <w:t xml:space="preserve">должны иметь актуальность, новизну и </w:t>
            </w:r>
            <w:r w:rsidRPr="00893092">
              <w:rPr>
                <w:lang w:eastAsia="ru-RU"/>
              </w:rPr>
              <w:t>практическую значимость,</w:t>
            </w:r>
            <w:r w:rsidRPr="00893092">
              <w:t xml:space="preserve"> отражать современные тенденции </w:t>
            </w:r>
            <w:r w:rsidR="00893092" w:rsidRPr="00893092">
              <w:t>социально-культурной деятельности</w:t>
            </w:r>
            <w:r w:rsidRPr="00893092">
              <w:t>.</w:t>
            </w:r>
          </w:p>
          <w:p w14:paraId="4396B13D" w14:textId="77777777" w:rsidR="00A7566D" w:rsidRPr="00CE325B" w:rsidRDefault="00A7566D" w:rsidP="00A7566D">
            <w:pPr>
              <w:pStyle w:val="a5"/>
              <w:ind w:left="0" w:firstLine="0"/>
              <w:jc w:val="both"/>
              <w:rPr>
                <w:shd w:val="clear" w:color="auto" w:fill="FFFFFF"/>
              </w:rPr>
            </w:pPr>
            <w:r w:rsidRPr="00CE325B">
              <w:t>Дипломный проект (работа) предполагает самостоятельную подготовку выпускником проекта (работы), демонстрирующей уровень знаний выпускника в рамках выбранной темы, а также сформированность его профессиональных умений и навыков.</w:t>
            </w:r>
          </w:p>
          <w:p w14:paraId="071A4FB9" w14:textId="77777777" w:rsidR="00893092" w:rsidRPr="00893092" w:rsidRDefault="00893092" w:rsidP="00893092">
            <w:pPr>
              <w:pStyle w:val="20"/>
              <w:shd w:val="clear" w:color="auto" w:fill="auto"/>
              <w:tabs>
                <w:tab w:val="left" w:pos="1994"/>
                <w:tab w:val="right" w:pos="7740"/>
                <w:tab w:val="right" w:pos="9283"/>
              </w:tabs>
              <w:spacing w:after="0" w:line="240" w:lineRule="auto"/>
              <w:rPr>
                <w:sz w:val="22"/>
                <w:szCs w:val="22"/>
              </w:rPr>
            </w:pPr>
            <w:r w:rsidRPr="00893092">
              <w:rPr>
                <w:color w:val="000000"/>
                <w:sz w:val="22"/>
                <w:szCs w:val="22"/>
                <w:lang w:eastAsia="ru-RU" w:bidi="ru-RU"/>
              </w:rPr>
              <w:t>При прохождении государственной (итоговой) аттестации выпускник</w:t>
            </w:r>
            <w:r w:rsidRPr="00893092">
              <w:rPr>
                <w:rStyle w:val="21"/>
                <w:b w:val="0"/>
                <w:bCs w:val="0"/>
                <w:sz w:val="22"/>
                <w:szCs w:val="22"/>
              </w:rPr>
              <w:t xml:space="preserve"> </w:t>
            </w:r>
            <w:r w:rsidRPr="00893092">
              <w:rPr>
                <w:color w:val="000000"/>
                <w:sz w:val="22"/>
                <w:szCs w:val="22"/>
                <w:lang w:eastAsia="ru-RU" w:bidi="ru-RU"/>
              </w:rPr>
              <w:t>должен продемонстрировать:</w:t>
            </w:r>
          </w:p>
          <w:p w14:paraId="17712887" w14:textId="77777777" w:rsidR="00893092" w:rsidRPr="00893092" w:rsidRDefault="00893092" w:rsidP="00893092">
            <w:pPr>
              <w:pStyle w:val="20"/>
              <w:shd w:val="clear" w:color="auto" w:fill="auto"/>
              <w:tabs>
                <w:tab w:val="left" w:pos="720"/>
              </w:tabs>
              <w:spacing w:after="0" w:line="240" w:lineRule="auto"/>
              <w:rPr>
                <w:sz w:val="22"/>
                <w:szCs w:val="22"/>
              </w:rPr>
            </w:pPr>
            <w:r w:rsidRPr="00893092">
              <w:rPr>
                <w:rStyle w:val="21"/>
                <w:b w:val="0"/>
                <w:bCs w:val="0"/>
                <w:sz w:val="22"/>
                <w:szCs w:val="22"/>
              </w:rPr>
              <w:t xml:space="preserve">владение </w:t>
            </w:r>
            <w:r w:rsidRPr="00893092">
              <w:rPr>
                <w:color w:val="000000"/>
                <w:sz w:val="22"/>
                <w:szCs w:val="22"/>
                <w:lang w:eastAsia="ru-RU" w:bidi="ru-RU"/>
              </w:rPr>
              <w:t>достаточным набором современных организационно-управленческих, организационно-творческих и менеджерских средств для осуществления профессиональной деятельности в области разработки и реализации социально-культурных программ, организации и постановки культурно-массовых мероприятий, театрализованных представлений, культурно-досуговых программ в качестве менеджера социально-культурной деятельности;</w:t>
            </w:r>
          </w:p>
          <w:p w14:paraId="6B2C7EFC" w14:textId="77777777" w:rsidR="00893092" w:rsidRPr="00893092" w:rsidRDefault="00893092" w:rsidP="00893092">
            <w:pPr>
              <w:pStyle w:val="20"/>
              <w:shd w:val="clear" w:color="auto" w:fill="auto"/>
              <w:tabs>
                <w:tab w:val="left" w:pos="720"/>
                <w:tab w:val="left" w:pos="1994"/>
                <w:tab w:val="right" w:pos="7740"/>
              </w:tabs>
              <w:spacing w:after="0" w:line="240" w:lineRule="auto"/>
              <w:rPr>
                <w:sz w:val="22"/>
                <w:szCs w:val="22"/>
              </w:rPr>
            </w:pPr>
            <w:r w:rsidRPr="00893092">
              <w:rPr>
                <w:rStyle w:val="21"/>
                <w:b w:val="0"/>
                <w:bCs w:val="0"/>
                <w:sz w:val="22"/>
                <w:szCs w:val="22"/>
              </w:rPr>
              <w:t xml:space="preserve">умение </w:t>
            </w:r>
            <w:r w:rsidRPr="00893092">
              <w:rPr>
                <w:color w:val="000000"/>
                <w:sz w:val="22"/>
                <w:szCs w:val="22"/>
                <w:lang w:eastAsia="ru-RU" w:bidi="ru-RU"/>
              </w:rPr>
              <w:t>руководить учреждением культуры (структурным подразделением), составлять планы и отчеты его работы; подготавливать документы бухгалтерского учета; работать с прикладными компьютерными программами и нормативно-правовой документацией; оказывать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893092">
              <w:rPr>
                <w:color w:val="000000"/>
                <w:sz w:val="22"/>
                <w:szCs w:val="22"/>
                <w:lang w:eastAsia="ru-RU" w:bidi="ru-RU"/>
              </w:rPr>
              <w:t>консультационно-методическую помощь культурно-досуговым и образовательным учреждениям по развитию социально-культурной деятельности; анализировать региональные особенности и участвовать в развитии социально-культурной деятельности; проводить и обрабатывать результаты конкретно-социологических исследований; использовать теоретические сведения о личности и межличностных отношениях; пользоваться специальной литературой, учебно-методическими материалами; разрешать конфликтные ситуации и способствовать их предотвращению; разработать бизнес-план социально-культурной услуги; использовать законодательные и нормативно-правовые акты в организации предпринимательской деятельности;</w:t>
            </w:r>
          </w:p>
          <w:p w14:paraId="25106F60" w14:textId="77777777" w:rsidR="00A7566D" w:rsidRPr="00CE325B" w:rsidRDefault="00893092" w:rsidP="00893092">
            <w:pPr>
              <w:pStyle w:val="20"/>
              <w:shd w:val="clear" w:color="auto" w:fill="auto"/>
              <w:tabs>
                <w:tab w:val="left" w:pos="722"/>
              </w:tabs>
              <w:spacing w:after="296" w:line="240" w:lineRule="auto"/>
            </w:pPr>
            <w:r w:rsidRPr="00893092">
              <w:rPr>
                <w:rStyle w:val="21"/>
                <w:b w:val="0"/>
                <w:bCs w:val="0"/>
                <w:sz w:val="22"/>
                <w:szCs w:val="22"/>
              </w:rPr>
              <w:t xml:space="preserve">знание </w:t>
            </w:r>
            <w:r w:rsidRPr="00893092">
              <w:rPr>
                <w:color w:val="000000"/>
                <w:sz w:val="22"/>
                <w:szCs w:val="22"/>
                <w:lang w:eastAsia="ru-RU" w:bidi="ru-RU"/>
              </w:rPr>
              <w:t>сущности и характерных черт современного менеджмента; структуры организации, методов управления, принципов руководства, принятия и реализации управленческих решений; основ бухгалтерского учета и правовых принципов деятельности учреждений социально-культурной сферы; основных видов, этапов, направлений, форм и тенденций развития социально-культурной деятельности в России и регионе; субъектов и структуры социально-культурной деятельности; теоретических основ и общих методик организации и развития социально-культурной деятельности в различных типах культурно-</w:t>
            </w:r>
            <w:r w:rsidRPr="00893092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досуговых и образовательных учреждениях; современных социально-культурных технологий и программ, методик конкретно-социологического исследования, специфики и форм методического обеспечения отрасли; основных понятий психологии, закономерностей психического развития человека, роли семьи и социума в формировании и развитии личности ребенка; экономических основ деятельности учреждений социально-культурной сферы и их структурных подразделений; истории, сущности, основных типов, видов, правовых основ и условий развития предпринимательской деятельности, ее специфику и возможностей в социально-культурной сфере.</w:t>
            </w:r>
          </w:p>
        </w:tc>
      </w:tr>
    </w:tbl>
    <w:p w14:paraId="0AF4BAFC" w14:textId="77777777" w:rsidR="00A7566D" w:rsidRPr="00EB08B8" w:rsidRDefault="00A7566D" w:rsidP="00A7566D">
      <w:pPr>
        <w:pStyle w:val="a5"/>
        <w:ind w:left="0"/>
        <w:jc w:val="center"/>
        <w:rPr>
          <w:b/>
          <w:color w:val="000000"/>
          <w:shd w:val="clear" w:color="auto" w:fill="FFFFFF"/>
        </w:rPr>
      </w:pPr>
      <w:r w:rsidRPr="00EB08B8">
        <w:rPr>
          <w:b/>
          <w:color w:val="000000"/>
          <w:shd w:val="clear" w:color="auto" w:fill="FFFFFF"/>
        </w:rPr>
        <w:lastRenderedPageBreak/>
        <w:t>2. СТРУКТУРА ПРОЦЕДУР ГИА И ПОРЯДОК ПРОВЕДЕНИЯ</w:t>
      </w:r>
    </w:p>
    <w:p w14:paraId="69B60EDE" w14:textId="77777777" w:rsidR="00A7566D" w:rsidRPr="00EB08B8" w:rsidRDefault="00A7566D" w:rsidP="00A7566D">
      <w:pPr>
        <w:pStyle w:val="a5"/>
        <w:ind w:left="0" w:firstLine="709"/>
        <w:jc w:val="both"/>
        <w:rPr>
          <w:b/>
          <w:color w:val="000000"/>
          <w:shd w:val="clear" w:color="auto" w:fill="FFFFFF"/>
        </w:rPr>
      </w:pPr>
      <w:r w:rsidRPr="00EB08B8">
        <w:rPr>
          <w:b/>
          <w:color w:val="000000"/>
          <w:shd w:val="clear" w:color="auto" w:fill="FFFFFF"/>
        </w:rPr>
        <w:t>2.1. Структура задания для процедуры ГИА</w:t>
      </w:r>
    </w:p>
    <w:p w14:paraId="086549C3" w14:textId="77777777" w:rsidR="00A7566D" w:rsidRPr="005D399E" w:rsidRDefault="00A7566D" w:rsidP="00A7566D">
      <w:pPr>
        <w:jc w:val="both"/>
        <w:textAlignment w:val="baseline"/>
      </w:pPr>
      <w:r>
        <w:tab/>
      </w:r>
      <w:r w:rsidRPr="005D399E">
        <w:t>ГИА проводится в форме государственного экзамена «</w:t>
      </w:r>
      <w:r w:rsidR="00893092" w:rsidRPr="005D399E">
        <w:t>Менеджмент в социально-культурной сфере</w:t>
      </w:r>
      <w:r w:rsidRPr="005D399E">
        <w:t>» и защиты дипломного проекта (работы) «</w:t>
      </w:r>
      <w:r w:rsidR="00893092" w:rsidRPr="005D399E">
        <w:t>Организация и проведение культурно-досуговой программы</w:t>
      </w:r>
      <w:r w:rsidRPr="005D399E">
        <w:t>».</w:t>
      </w:r>
    </w:p>
    <w:p w14:paraId="30CB7058" w14:textId="77777777" w:rsidR="00A7566D" w:rsidRPr="005D399E" w:rsidRDefault="00A7566D" w:rsidP="00A7566D">
      <w:pPr>
        <w:ind w:firstLine="708"/>
        <w:jc w:val="both"/>
        <w:textAlignment w:val="baseline"/>
      </w:pPr>
      <w:r w:rsidRPr="005D399E">
        <w:rPr>
          <w:sz w:val="23"/>
          <w:szCs w:val="23"/>
          <w:shd w:val="clear" w:color="auto" w:fill="FFFFFF"/>
        </w:rPr>
        <w:t xml:space="preserve">Государственный экзамен </w:t>
      </w:r>
      <w:r w:rsidR="005D399E" w:rsidRPr="005D399E">
        <w:rPr>
          <w:sz w:val="23"/>
          <w:szCs w:val="23"/>
          <w:shd w:val="clear" w:color="auto" w:fill="FFFFFF"/>
        </w:rPr>
        <w:t>«</w:t>
      </w:r>
      <w:r w:rsidR="005D399E" w:rsidRPr="005D399E">
        <w:t>Менеджмент в социально-культурной сфере</w:t>
      </w:r>
      <w:r w:rsidR="005D399E" w:rsidRPr="005D399E">
        <w:rPr>
          <w:sz w:val="23"/>
          <w:szCs w:val="23"/>
          <w:shd w:val="clear" w:color="auto" w:fill="FFFFFF"/>
        </w:rPr>
        <w:t xml:space="preserve">» </w:t>
      </w:r>
      <w:r w:rsidRPr="005D399E">
        <w:rPr>
          <w:sz w:val="23"/>
          <w:szCs w:val="23"/>
          <w:shd w:val="clear" w:color="auto" w:fill="FFFFFF"/>
        </w:rPr>
        <w:t xml:space="preserve">по профессиональному модулю </w:t>
      </w:r>
      <w:r w:rsidR="005D399E" w:rsidRPr="005D399E">
        <w:rPr>
          <w:sz w:val="23"/>
          <w:szCs w:val="23"/>
          <w:shd w:val="clear" w:color="auto" w:fill="FFFFFF"/>
        </w:rPr>
        <w:t xml:space="preserve">«Организация культурно-досуговой деятельности» </w:t>
      </w:r>
      <w:r w:rsidRPr="005D399E">
        <w:rPr>
          <w:sz w:val="23"/>
          <w:szCs w:val="23"/>
          <w:shd w:val="clear" w:color="auto" w:fill="FFFFFF"/>
        </w:rPr>
        <w:t>направлен на определение уровня освоения выпускником материала, предусмотренного учебным планом, и охватывает минимальное содержание данного профессионального модуля.</w:t>
      </w:r>
    </w:p>
    <w:p w14:paraId="07A1A3C8" w14:textId="77777777" w:rsidR="00A7566D" w:rsidRPr="00B67A15" w:rsidRDefault="00A7566D" w:rsidP="00A7566D">
      <w:pPr>
        <w:pStyle w:val="a5"/>
        <w:ind w:left="0" w:firstLine="709"/>
        <w:rPr>
          <w:b/>
        </w:rPr>
      </w:pPr>
      <w:r w:rsidRPr="00B67A15">
        <w:rPr>
          <w:b/>
        </w:rPr>
        <w:t xml:space="preserve">2.2. Порядок проведения процедуры </w:t>
      </w:r>
    </w:p>
    <w:p w14:paraId="5F14F1E4" w14:textId="77777777" w:rsidR="00A7566D" w:rsidRPr="00B67A15" w:rsidRDefault="00A7566D" w:rsidP="00A7566D">
      <w:pPr>
        <w:ind w:firstLine="709"/>
        <w:jc w:val="both"/>
        <w:rPr>
          <w:b/>
          <w:sz w:val="24"/>
          <w:szCs w:val="24"/>
        </w:rPr>
      </w:pPr>
      <w:r w:rsidRPr="00B67A15">
        <w:rPr>
          <w:sz w:val="24"/>
          <w:szCs w:val="24"/>
        </w:rPr>
        <w:t>Программа ГИА утверждается образовательной организацией после обсуждения на заседании педагогического (учёного) совета с участием председателей ГЭК, после чего доводится до сведения выпускников не позднее, чем за шесть месяцев до начала ГИА.</w:t>
      </w:r>
    </w:p>
    <w:p w14:paraId="4190A78C" w14:textId="77777777" w:rsidR="00A7566D" w:rsidRPr="00B67A15" w:rsidRDefault="00A7566D" w:rsidP="00A7566D">
      <w:pPr>
        <w:pStyle w:val="a5"/>
        <w:ind w:left="0" w:firstLine="709"/>
        <w:contextualSpacing/>
        <w:jc w:val="both"/>
      </w:pPr>
      <w:r w:rsidRPr="00B67A15"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 </w:t>
      </w:r>
    </w:p>
    <w:p w14:paraId="65787907" w14:textId="77777777" w:rsidR="00A7566D" w:rsidRPr="00B67A15" w:rsidRDefault="00A7566D" w:rsidP="00A7566D">
      <w:pPr>
        <w:pStyle w:val="a5"/>
        <w:ind w:left="0" w:firstLine="709"/>
        <w:contextualSpacing/>
        <w:jc w:val="both"/>
      </w:pPr>
      <w:r w:rsidRPr="00B67A15">
        <w:t>ГИА выпускников не может быть заменена на оценку уровня их подготовки на основе текущего контроля успеваемости и результатов промежуточной аттестации.</w:t>
      </w:r>
    </w:p>
    <w:p w14:paraId="59C7F335" w14:textId="77777777" w:rsidR="00A7566D" w:rsidRDefault="00A7566D" w:rsidP="00A7566D">
      <w:pPr>
        <w:ind w:firstLine="708"/>
        <w:jc w:val="both"/>
        <w:textAlignment w:val="baseline"/>
      </w:pPr>
      <w:r>
        <w:t>ГИА завершается присвоением квалификации специалиста среднего звена «</w:t>
      </w:r>
      <w:r w:rsidR="00893092">
        <w:t>менеджер социально-культурной деятельности</w:t>
      </w:r>
      <w:r>
        <w:t>».</w:t>
      </w:r>
    </w:p>
    <w:p w14:paraId="66CA2725" w14:textId="77777777" w:rsidR="00A7566D" w:rsidRPr="003B380A" w:rsidRDefault="00A7566D" w:rsidP="00A7566D">
      <w:pPr>
        <w:jc w:val="center"/>
        <w:rPr>
          <w:b/>
          <w:sz w:val="24"/>
          <w:szCs w:val="24"/>
        </w:rPr>
      </w:pPr>
      <w:r w:rsidRPr="003B380A">
        <w:rPr>
          <w:b/>
          <w:sz w:val="24"/>
          <w:szCs w:val="24"/>
        </w:rPr>
        <w:t xml:space="preserve">3. ПОРЯДОК ОРГАНИЗАЦИИ И ПРОВЕДЕНИЯ ЗАЩИТЫ ВЫПУСКНОЙ </w:t>
      </w:r>
      <w:r w:rsidRPr="003B380A">
        <w:rPr>
          <w:b/>
          <w:sz w:val="24"/>
          <w:szCs w:val="24"/>
        </w:rPr>
        <w:br/>
        <w:t>КВАЛИФИКАЦИОННОЙ РАБОТЫ (ДИПЛОМНОГО ПРОЕКТА)</w:t>
      </w:r>
    </w:p>
    <w:p w14:paraId="744CB00C" w14:textId="77777777" w:rsidR="00A7566D" w:rsidRPr="003B380A" w:rsidRDefault="00A7566D" w:rsidP="00A7566D">
      <w:pPr>
        <w:pStyle w:val="a5"/>
        <w:ind w:left="0" w:firstLine="0"/>
        <w:contextualSpacing/>
        <w:jc w:val="center"/>
        <w:rPr>
          <w:b/>
        </w:rPr>
      </w:pPr>
      <w:r w:rsidRPr="003B380A">
        <w:rPr>
          <w:b/>
        </w:rPr>
        <w:t>3.1. Общие положения</w:t>
      </w:r>
    </w:p>
    <w:p w14:paraId="3D0AB4FF" w14:textId="77777777" w:rsidR="00A7566D" w:rsidRPr="003B380A" w:rsidRDefault="00A7566D" w:rsidP="00A756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B380A">
        <w:rPr>
          <w:sz w:val="22"/>
          <w:szCs w:val="22"/>
        </w:rPr>
        <w:t>Дипломный проект (работа)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 w14:paraId="5ECE5F32" w14:textId="77777777" w:rsidR="00A7566D" w:rsidRPr="003B380A" w:rsidRDefault="00A7566D" w:rsidP="00A7566D">
      <w:pPr>
        <w:ind w:firstLine="708"/>
        <w:jc w:val="both"/>
        <w:textAlignment w:val="baseline"/>
      </w:pPr>
      <w:r w:rsidRPr="003B380A">
        <w:t xml:space="preserve">Содержанием </w:t>
      </w:r>
      <w:r w:rsidRPr="003B380A">
        <w:rPr>
          <w:bdr w:val="none" w:sz="0" w:space="0" w:color="auto" w:frame="1"/>
        </w:rPr>
        <w:t xml:space="preserve">дипломного проекта (работы) </w:t>
      </w:r>
      <w:r w:rsidRPr="003B380A">
        <w:t xml:space="preserve">является </w:t>
      </w:r>
      <w:r w:rsidR="005D399E">
        <w:t>организация и проведение культурно-досуговой программы.</w:t>
      </w:r>
      <w:r w:rsidRPr="003B380A">
        <w:rPr>
          <w:b/>
          <w:bCs/>
        </w:rPr>
        <w:t xml:space="preserve"> </w:t>
      </w:r>
    </w:p>
    <w:p w14:paraId="2E26E2B9" w14:textId="77777777" w:rsidR="00A7566D" w:rsidRDefault="00A7566D" w:rsidP="00A756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B380A">
        <w:rPr>
          <w:sz w:val="22"/>
          <w:szCs w:val="22"/>
        </w:rPr>
        <w:t>Для подготовки дипломного проекта (работы) выпускнику назначается руководитель. Закрепление за выпускниками тем дипломных проектов (работ), назначение руководителей осуществляется распорядительным актом образовательной организации.</w:t>
      </w:r>
    </w:p>
    <w:p w14:paraId="24D499B7" w14:textId="77777777" w:rsidR="00A7566D" w:rsidRPr="00EB08B8" w:rsidRDefault="00A7566D" w:rsidP="00A7566D">
      <w:pPr>
        <w:pStyle w:val="a5"/>
        <w:ind w:left="1260"/>
        <w:contextualSpacing/>
        <w:jc w:val="both"/>
        <w:rPr>
          <w:b/>
        </w:rPr>
      </w:pPr>
      <w:r w:rsidRPr="00EB08B8">
        <w:rPr>
          <w:b/>
        </w:rPr>
        <w:t xml:space="preserve">3.2. Тематика дипломных проектов по специальности </w:t>
      </w:r>
    </w:p>
    <w:p w14:paraId="0B19D867" w14:textId="77777777" w:rsidR="00A7566D" w:rsidRDefault="00A7566D" w:rsidP="00A756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B380A">
        <w:rPr>
          <w:sz w:val="22"/>
          <w:szCs w:val="22"/>
        </w:rPr>
        <w:t xml:space="preserve">Тематика дипломных проектов (работ) определяется образовательной организацией. Выпускнику предоставляется право выбора темы дипломного проекта (работы), в том числе предложения своей темы с необходимым обоснованием целесообразности ее разработки для практического применения. </w:t>
      </w:r>
    </w:p>
    <w:p w14:paraId="798F8F80" w14:textId="77777777" w:rsidR="00A7566D" w:rsidRDefault="00A7566D" w:rsidP="00A756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B380A">
        <w:rPr>
          <w:sz w:val="22"/>
          <w:szCs w:val="22"/>
        </w:rPr>
        <w:t>Тема дипломного проекта (работы)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14:paraId="13812886" w14:textId="77777777" w:rsidR="00F316D0" w:rsidRPr="003B380A" w:rsidRDefault="00F316D0" w:rsidP="00A756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14:paraId="5CFC5C71" w14:textId="77777777" w:rsidR="00A7566D" w:rsidRPr="00B67A15" w:rsidRDefault="00A7566D" w:rsidP="00A7566D">
      <w:pPr>
        <w:pStyle w:val="a5"/>
        <w:ind w:left="1260"/>
        <w:contextualSpacing/>
        <w:jc w:val="both"/>
      </w:pPr>
      <w:r w:rsidRPr="00B67A15">
        <w:rPr>
          <w:b/>
        </w:rPr>
        <w:lastRenderedPageBreak/>
        <w:t>3.3.</w:t>
      </w:r>
      <w:r>
        <w:rPr>
          <w:b/>
        </w:rPr>
        <w:t xml:space="preserve"> </w:t>
      </w:r>
      <w:r w:rsidRPr="00B67A15">
        <w:rPr>
          <w:b/>
        </w:rPr>
        <w:t>Структура и содержание выпускной квалификационной работы</w:t>
      </w:r>
    </w:p>
    <w:p w14:paraId="58734AFE" w14:textId="77777777" w:rsidR="00A7566D" w:rsidRDefault="00A7566D" w:rsidP="00A7566D">
      <w:pPr>
        <w:pStyle w:val="a3"/>
        <w:tabs>
          <w:tab w:val="left" w:pos="540"/>
        </w:tabs>
        <w:ind w:firstLine="709"/>
        <w:jc w:val="both"/>
      </w:pPr>
      <w:r w:rsidRPr="00B67A15">
        <w:rPr>
          <w:bCs/>
        </w:rPr>
        <w:t>Требования к структуре дипломной работы</w:t>
      </w:r>
      <w:r w:rsidRPr="00B67A15">
        <w:t xml:space="preserve"> устанавливаются в зависимости от темы дипломной работы и должны способствовать наиболее полному раскрытию творческого потенциала и исполнительского мастерства выпускника.</w:t>
      </w:r>
    </w:p>
    <w:p w14:paraId="5A10DA59" w14:textId="77777777" w:rsidR="00A7566D" w:rsidRPr="00B8235A" w:rsidRDefault="00A7566D" w:rsidP="00A7566D">
      <w:pPr>
        <w:ind w:firstLine="708"/>
        <w:jc w:val="both"/>
        <w:textAlignment w:val="baseline"/>
      </w:pPr>
      <w:r w:rsidRPr="00B8235A">
        <w:t xml:space="preserve">По структуре данный дипломный проект (работа) состоит </w:t>
      </w:r>
      <w:r w:rsidRPr="00B8235A">
        <w:rPr>
          <w:rStyle w:val="a4"/>
          <w:sz w:val="22"/>
          <w:szCs w:val="22"/>
        </w:rPr>
        <w:t>из</w:t>
      </w:r>
      <w:r w:rsidR="00B8235A" w:rsidRPr="00B8235A">
        <w:rPr>
          <w:rStyle w:val="a4"/>
          <w:sz w:val="22"/>
          <w:szCs w:val="22"/>
        </w:rPr>
        <w:t xml:space="preserve"> </w:t>
      </w:r>
      <w:hyperlink r:id="rId7" w:tooltip="Пояснительные записки" w:history="1">
        <w:r w:rsidRPr="00B8235A">
          <w:rPr>
            <w:rStyle w:val="a4"/>
            <w:sz w:val="22"/>
            <w:szCs w:val="22"/>
          </w:rPr>
          <w:t>пояснительной записки</w:t>
        </w:r>
      </w:hyperlink>
      <w:r w:rsidR="00B8235A" w:rsidRPr="00B8235A">
        <w:rPr>
          <w:rStyle w:val="a4"/>
          <w:sz w:val="22"/>
          <w:szCs w:val="22"/>
        </w:rPr>
        <w:t xml:space="preserve"> (</w:t>
      </w:r>
      <w:r w:rsidR="00B8235A" w:rsidRPr="00B8235A">
        <w:t>введение, основная часть, заключение, список использованной литературы и источников)</w:t>
      </w:r>
      <w:r w:rsidRPr="00B8235A">
        <w:t>,</w:t>
      </w:r>
      <w:r w:rsidR="00B8235A" w:rsidRPr="00B8235A">
        <w:t xml:space="preserve"> </w:t>
      </w:r>
      <w:r w:rsidRPr="00B8235A">
        <w:t>практической части (</w:t>
      </w:r>
      <w:r w:rsidR="00B8235A" w:rsidRPr="00B8235A">
        <w:t>организация и проведение культурно-досуговой программы</w:t>
      </w:r>
      <w:r w:rsidRPr="00B8235A">
        <w:t>). В пояснительной записке дается теоретическое обоснование создаваемого продукта творческой деятельности (</w:t>
      </w:r>
      <w:r w:rsidR="00B8235A" w:rsidRPr="00B8235A">
        <w:t>культурно-досуговой программы</w:t>
      </w:r>
      <w:r w:rsidRPr="00B8235A">
        <w:t>).</w:t>
      </w:r>
    </w:p>
    <w:p w14:paraId="53956DA2" w14:textId="77777777" w:rsidR="00A7566D" w:rsidRDefault="00A7566D" w:rsidP="00A756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Содержание</w:t>
      </w:r>
      <w:r w:rsidRPr="003B380A">
        <w:rPr>
          <w:sz w:val="22"/>
          <w:szCs w:val="22"/>
        </w:rPr>
        <w:t xml:space="preserve"> дипломного проекта (работы) должн</w:t>
      </w:r>
      <w:r>
        <w:rPr>
          <w:sz w:val="22"/>
          <w:szCs w:val="22"/>
        </w:rPr>
        <w:t>о</w:t>
      </w:r>
      <w:r w:rsidRPr="003B380A">
        <w:rPr>
          <w:sz w:val="22"/>
          <w:szCs w:val="22"/>
        </w:rPr>
        <w:t xml:space="preserve"> соответствовать содержанию одного или нескольких профессиональных модулей.</w:t>
      </w:r>
    </w:p>
    <w:p w14:paraId="269BCFDF" w14:textId="77777777" w:rsidR="00A7566D" w:rsidRPr="008360C7" w:rsidRDefault="00A7566D" w:rsidP="00A7566D">
      <w:pPr>
        <w:pStyle w:val="a3"/>
        <w:ind w:firstLine="567"/>
      </w:pPr>
      <w:r w:rsidRPr="008360C7">
        <w:t xml:space="preserve">Выпускная квалификационная работа должна содержать следующие структурные составляющие: </w:t>
      </w:r>
    </w:p>
    <w:p w14:paraId="428266B1" w14:textId="77777777" w:rsidR="00B8235A" w:rsidRPr="00B8235A" w:rsidRDefault="00E904A9" w:rsidP="00B8235A">
      <w:pPr>
        <w:pStyle w:val="a5"/>
        <w:numPr>
          <w:ilvl w:val="0"/>
          <w:numId w:val="13"/>
        </w:numPr>
      </w:pPr>
      <w:hyperlink r:id="rId8" w:history="1">
        <w:r w:rsidR="00B8235A" w:rsidRPr="00B8235A">
          <w:rPr>
            <w:rStyle w:val="aa"/>
            <w:color w:val="auto"/>
            <w:u w:val="none"/>
          </w:rPr>
          <w:t>титульный лист</w:t>
        </w:r>
      </w:hyperlink>
      <w:r w:rsidR="00B8235A" w:rsidRPr="00B8235A">
        <w:t>;</w:t>
      </w:r>
    </w:p>
    <w:p w14:paraId="1FAA757C" w14:textId="77777777" w:rsidR="00B8235A" w:rsidRPr="00B8235A" w:rsidRDefault="00E904A9" w:rsidP="00B8235A">
      <w:pPr>
        <w:pStyle w:val="a5"/>
        <w:numPr>
          <w:ilvl w:val="0"/>
          <w:numId w:val="13"/>
        </w:numPr>
        <w:ind w:left="0" w:firstLine="284"/>
      </w:pPr>
      <w:hyperlink r:id="rId9" w:history="1">
        <w:r w:rsidR="00B8235A" w:rsidRPr="00B8235A">
          <w:rPr>
            <w:rStyle w:val="aa"/>
            <w:color w:val="auto"/>
            <w:u w:val="none"/>
          </w:rPr>
          <w:t>содержание</w:t>
        </w:r>
      </w:hyperlink>
      <w:r w:rsidR="00B8235A" w:rsidRPr="00B8235A">
        <w:t xml:space="preserve"> работы;</w:t>
      </w:r>
    </w:p>
    <w:p w14:paraId="6969E013" w14:textId="77777777" w:rsidR="00B8235A" w:rsidRPr="00B8235A" w:rsidRDefault="00B8235A" w:rsidP="00B8235A">
      <w:pPr>
        <w:pStyle w:val="a5"/>
        <w:numPr>
          <w:ilvl w:val="0"/>
          <w:numId w:val="13"/>
        </w:numPr>
        <w:ind w:left="0" w:firstLine="284"/>
      </w:pPr>
      <w:r w:rsidRPr="00B8235A">
        <w:t>пояснительная записка, состоящая из введения, разделов основной части, заключения, списка использованной литературы и источников;</w:t>
      </w:r>
    </w:p>
    <w:p w14:paraId="1DC6246D" w14:textId="77777777" w:rsidR="00B8235A" w:rsidRPr="00B8235A" w:rsidRDefault="00B8235A" w:rsidP="00B8235A">
      <w:pPr>
        <w:pStyle w:val="a5"/>
        <w:numPr>
          <w:ilvl w:val="0"/>
          <w:numId w:val="13"/>
        </w:numPr>
        <w:ind w:left="0" w:firstLine="284"/>
      </w:pPr>
      <w:r w:rsidRPr="00B8235A">
        <w:t>приложения (сценарий, фотоматериал и видеоматериал</w:t>
      </w:r>
      <w:r>
        <w:t xml:space="preserve">, </w:t>
      </w:r>
      <w:r w:rsidRPr="00B8235A">
        <w:t>презентация на диске);</w:t>
      </w:r>
    </w:p>
    <w:p w14:paraId="5570362C" w14:textId="77777777" w:rsidR="00B8235A" w:rsidRPr="00B8235A" w:rsidRDefault="00B8235A" w:rsidP="00B8235A">
      <w:pPr>
        <w:pStyle w:val="a5"/>
        <w:numPr>
          <w:ilvl w:val="0"/>
          <w:numId w:val="13"/>
        </w:numPr>
        <w:ind w:left="0" w:firstLine="284"/>
      </w:pPr>
      <w:r w:rsidRPr="00B8235A">
        <w:t>рецензи</w:t>
      </w:r>
      <w:r>
        <w:t>я</w:t>
      </w:r>
      <w:r w:rsidRPr="00B8235A">
        <w:t>;</w:t>
      </w:r>
    </w:p>
    <w:p w14:paraId="4CDB2840" w14:textId="77777777" w:rsidR="00A7566D" w:rsidRPr="00B8235A" w:rsidRDefault="00E904A9" w:rsidP="00B8235A">
      <w:pPr>
        <w:pStyle w:val="a5"/>
        <w:numPr>
          <w:ilvl w:val="0"/>
          <w:numId w:val="13"/>
        </w:numPr>
        <w:ind w:left="0" w:firstLine="284"/>
      </w:pPr>
      <w:hyperlink r:id="rId10" w:history="1">
        <w:r w:rsidR="00B8235A" w:rsidRPr="00B8235A">
          <w:rPr>
            <w:rStyle w:val="aa"/>
            <w:color w:val="auto"/>
            <w:u w:val="none"/>
          </w:rPr>
          <w:t>отзыв руководителя</w:t>
        </w:r>
      </w:hyperlink>
      <w:r w:rsidR="00B8235A" w:rsidRPr="00B8235A">
        <w:t xml:space="preserve"> ВКР</w:t>
      </w:r>
      <w:r w:rsidR="00A7566D" w:rsidRPr="00B8235A">
        <w:t>.</w:t>
      </w:r>
    </w:p>
    <w:p w14:paraId="0EA3F92B" w14:textId="77777777" w:rsidR="00A7566D" w:rsidRPr="00EB08B8" w:rsidRDefault="00A7566D" w:rsidP="00A7566D">
      <w:pPr>
        <w:pStyle w:val="a5"/>
        <w:ind w:left="1260"/>
        <w:contextualSpacing/>
        <w:jc w:val="both"/>
        <w:rPr>
          <w:b/>
        </w:rPr>
      </w:pPr>
      <w:r w:rsidRPr="00EB08B8">
        <w:rPr>
          <w:b/>
        </w:rPr>
        <w:t>3.4. Порядок оценки результатов дипломного проекта.</w:t>
      </w:r>
    </w:p>
    <w:p w14:paraId="439A98E6" w14:textId="77777777" w:rsidR="00A7566D" w:rsidRPr="00EB08B8" w:rsidRDefault="00A7566D" w:rsidP="00A7566D">
      <w:pPr>
        <w:ind w:firstLine="709"/>
        <w:rPr>
          <w:sz w:val="24"/>
          <w:szCs w:val="24"/>
        </w:rPr>
      </w:pPr>
      <w:r w:rsidRPr="00EB08B8">
        <w:rPr>
          <w:sz w:val="24"/>
          <w:szCs w:val="24"/>
        </w:rPr>
        <w:t xml:space="preserve">Результаты проведения ГИА оцениваются с проставлением одной из отметок: </w:t>
      </w:r>
    </w:p>
    <w:p w14:paraId="1CE884D3" w14:textId="77777777" w:rsidR="00A7566D" w:rsidRPr="00EB08B8" w:rsidRDefault="00A7566D" w:rsidP="00A7566D">
      <w:pPr>
        <w:rPr>
          <w:sz w:val="24"/>
          <w:szCs w:val="24"/>
        </w:rPr>
      </w:pPr>
      <w:r w:rsidRPr="00EB08B8">
        <w:rPr>
          <w:sz w:val="24"/>
          <w:szCs w:val="24"/>
        </w:rPr>
        <w:t>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14:paraId="1F3C6141" w14:textId="77777777" w:rsidR="00A7566D" w:rsidRPr="008360C7" w:rsidRDefault="00A7566D" w:rsidP="00A7566D">
      <w:pPr>
        <w:pStyle w:val="a3"/>
        <w:tabs>
          <w:tab w:val="left" w:pos="720"/>
        </w:tabs>
        <w:ind w:firstLine="709"/>
      </w:pPr>
      <w:r w:rsidRPr="008360C7">
        <w:rPr>
          <w:bCs/>
        </w:rPr>
        <w:t>Критерии оценки дипломной работы, уровня и качества подготовки выпускника:</w:t>
      </w:r>
    </w:p>
    <w:p w14:paraId="6A6BC2D8" w14:textId="77777777" w:rsidR="00A7566D" w:rsidRPr="008360C7" w:rsidRDefault="00A7566D" w:rsidP="00B8235A">
      <w:pPr>
        <w:pStyle w:val="a3"/>
        <w:numPr>
          <w:ilvl w:val="0"/>
          <w:numId w:val="14"/>
        </w:numPr>
        <w:tabs>
          <w:tab w:val="left" w:pos="720"/>
        </w:tabs>
        <w:ind w:left="0" w:firstLine="284"/>
      </w:pPr>
      <w:r w:rsidRPr="008360C7">
        <w:t>качество теоретического исследования;</w:t>
      </w:r>
    </w:p>
    <w:p w14:paraId="431EB634" w14:textId="77777777" w:rsidR="00A7566D" w:rsidRPr="008360C7" w:rsidRDefault="00A7566D" w:rsidP="00B8235A">
      <w:pPr>
        <w:pStyle w:val="a3"/>
        <w:numPr>
          <w:ilvl w:val="0"/>
          <w:numId w:val="14"/>
        </w:numPr>
        <w:tabs>
          <w:tab w:val="left" w:pos="720"/>
        </w:tabs>
        <w:ind w:left="0" w:firstLine="284"/>
      </w:pPr>
      <w:r w:rsidRPr="008360C7">
        <w:t>степень оригинальности практической части (</w:t>
      </w:r>
      <w:r w:rsidR="00B8235A" w:rsidRPr="00B8235A">
        <w:t>организация и проведение культурно-досуговой программы</w:t>
      </w:r>
      <w:r w:rsidRPr="008360C7">
        <w:t>);</w:t>
      </w:r>
    </w:p>
    <w:p w14:paraId="0C40CBA6" w14:textId="77777777" w:rsidR="00A7566D" w:rsidRPr="008360C7" w:rsidRDefault="00A7566D" w:rsidP="00B8235A">
      <w:pPr>
        <w:pStyle w:val="a3"/>
        <w:numPr>
          <w:ilvl w:val="0"/>
          <w:numId w:val="14"/>
        </w:numPr>
        <w:tabs>
          <w:tab w:val="left" w:pos="720"/>
        </w:tabs>
        <w:ind w:left="0" w:firstLine="284"/>
      </w:pPr>
      <w:r w:rsidRPr="008360C7">
        <w:t>степень решения поставленных во введении задач;</w:t>
      </w:r>
    </w:p>
    <w:p w14:paraId="2CD16238" w14:textId="77777777" w:rsidR="00A7566D" w:rsidRPr="008360C7" w:rsidRDefault="00A7566D" w:rsidP="00B8235A">
      <w:pPr>
        <w:pStyle w:val="a3"/>
        <w:numPr>
          <w:ilvl w:val="0"/>
          <w:numId w:val="14"/>
        </w:numPr>
        <w:tabs>
          <w:tab w:val="left" w:pos="720"/>
        </w:tabs>
        <w:ind w:left="0" w:firstLine="284"/>
      </w:pPr>
      <w:r w:rsidRPr="008360C7">
        <w:t xml:space="preserve">уровень профессионального владения традиционными и новейшими средствами и приемами </w:t>
      </w:r>
      <w:r w:rsidR="00B8235A">
        <w:t>социально-культурной деятельности</w:t>
      </w:r>
      <w:r w:rsidRPr="008360C7">
        <w:t>;</w:t>
      </w:r>
    </w:p>
    <w:p w14:paraId="77B1B9AF" w14:textId="77777777" w:rsidR="00A7566D" w:rsidRPr="008360C7" w:rsidRDefault="00A7566D" w:rsidP="00B8235A">
      <w:pPr>
        <w:pStyle w:val="a3"/>
        <w:numPr>
          <w:ilvl w:val="0"/>
          <w:numId w:val="14"/>
        </w:numPr>
        <w:tabs>
          <w:tab w:val="left" w:pos="720"/>
        </w:tabs>
        <w:ind w:left="0" w:firstLine="284"/>
      </w:pPr>
      <w:r w:rsidRPr="008360C7">
        <w:t>практическая значимость дипломной работы.</w:t>
      </w:r>
    </w:p>
    <w:p w14:paraId="782D6961" w14:textId="77777777" w:rsidR="00A7566D" w:rsidRPr="008360C7" w:rsidRDefault="00A7566D" w:rsidP="00A7566D">
      <w:pPr>
        <w:pStyle w:val="a5"/>
        <w:ind w:left="1260"/>
        <w:contextualSpacing/>
        <w:jc w:val="both"/>
      </w:pPr>
      <w:r w:rsidRPr="008360C7">
        <w:rPr>
          <w:b/>
        </w:rPr>
        <w:t>3.5. Порядок оценки защиты дипломного проекта/дипломной работы</w:t>
      </w:r>
    </w:p>
    <w:p w14:paraId="0130A35B" w14:textId="77777777" w:rsidR="00A7566D" w:rsidRPr="008360C7" w:rsidRDefault="00A7566D" w:rsidP="00A7566D">
      <w:pPr>
        <w:ind w:firstLine="567"/>
        <w:rPr>
          <w:sz w:val="24"/>
          <w:szCs w:val="24"/>
        </w:rPr>
      </w:pPr>
      <w:r w:rsidRPr="008360C7">
        <w:rPr>
          <w:sz w:val="24"/>
          <w:szCs w:val="24"/>
        </w:rPr>
        <w:t xml:space="preserve">Критерии оценки защиты дипломного проекта/дипломной работы:  </w:t>
      </w:r>
    </w:p>
    <w:p w14:paraId="41F789F0" w14:textId="77777777" w:rsidR="00A7566D" w:rsidRPr="00430824" w:rsidRDefault="00A7566D" w:rsidP="00B8235A">
      <w:pPr>
        <w:pStyle w:val="a5"/>
        <w:numPr>
          <w:ilvl w:val="0"/>
          <w:numId w:val="15"/>
        </w:numPr>
        <w:rPr>
          <w:sz w:val="24"/>
          <w:szCs w:val="24"/>
        </w:rPr>
      </w:pPr>
      <w:r w:rsidRPr="00430824">
        <w:rPr>
          <w:sz w:val="24"/>
          <w:szCs w:val="24"/>
        </w:rPr>
        <w:t xml:space="preserve">четкость и грамотность доклада;  </w:t>
      </w:r>
    </w:p>
    <w:p w14:paraId="507398A6" w14:textId="77777777" w:rsidR="00A7566D" w:rsidRDefault="00A7566D" w:rsidP="00B8235A">
      <w:pPr>
        <w:pStyle w:val="a5"/>
        <w:numPr>
          <w:ilvl w:val="0"/>
          <w:numId w:val="15"/>
        </w:numPr>
        <w:rPr>
          <w:sz w:val="24"/>
          <w:szCs w:val="24"/>
        </w:rPr>
      </w:pPr>
      <w:r w:rsidRPr="00430824">
        <w:rPr>
          <w:sz w:val="24"/>
          <w:szCs w:val="24"/>
        </w:rPr>
        <w:t xml:space="preserve">качество ответов на вопросы ГЭК;  </w:t>
      </w:r>
    </w:p>
    <w:p w14:paraId="7DB40326" w14:textId="77777777" w:rsidR="00A7566D" w:rsidRPr="00430824" w:rsidRDefault="00A7566D" w:rsidP="00B8235A">
      <w:pPr>
        <w:pStyle w:val="a5"/>
        <w:numPr>
          <w:ilvl w:val="0"/>
          <w:numId w:val="15"/>
        </w:numPr>
        <w:rPr>
          <w:sz w:val="24"/>
          <w:szCs w:val="24"/>
        </w:rPr>
      </w:pPr>
      <w:r>
        <w:rPr>
          <w:szCs w:val="28"/>
        </w:rPr>
        <w:t xml:space="preserve">качество </w:t>
      </w:r>
      <w:r w:rsidR="00B8235A">
        <w:rPr>
          <w:szCs w:val="28"/>
        </w:rPr>
        <w:t>практической</w:t>
      </w:r>
      <w:r>
        <w:rPr>
          <w:szCs w:val="28"/>
        </w:rPr>
        <w:t xml:space="preserve"> работы студента;</w:t>
      </w:r>
    </w:p>
    <w:p w14:paraId="7DE9C9C1" w14:textId="77777777" w:rsidR="00A7566D" w:rsidRPr="00430824" w:rsidRDefault="00A7566D" w:rsidP="00B8235A">
      <w:pPr>
        <w:pStyle w:val="a5"/>
        <w:numPr>
          <w:ilvl w:val="0"/>
          <w:numId w:val="15"/>
        </w:numPr>
        <w:rPr>
          <w:sz w:val="24"/>
          <w:szCs w:val="24"/>
        </w:rPr>
      </w:pPr>
      <w:r w:rsidRPr="00430824">
        <w:rPr>
          <w:sz w:val="24"/>
          <w:szCs w:val="24"/>
        </w:rPr>
        <w:t xml:space="preserve">использование технических средств в виде демонстрации фото-, видеоматериала, мультимедийной презентации во время защиты дипломного проекта (работы).  </w:t>
      </w:r>
    </w:p>
    <w:p w14:paraId="0CEDE22F" w14:textId="77777777" w:rsidR="00A7566D" w:rsidRPr="008360C7" w:rsidRDefault="00A7566D" w:rsidP="00A7566D">
      <w:pPr>
        <w:ind w:firstLine="567"/>
        <w:rPr>
          <w:sz w:val="24"/>
          <w:szCs w:val="24"/>
        </w:rPr>
      </w:pPr>
      <w:r w:rsidRPr="008360C7">
        <w:rPr>
          <w:sz w:val="24"/>
          <w:szCs w:val="24"/>
        </w:rPr>
        <w:t xml:space="preserve">При определении окончательной оценки за защиту дипломного проекта учитываются:  </w:t>
      </w:r>
    </w:p>
    <w:p w14:paraId="1D0ADC4D" w14:textId="77777777" w:rsidR="00A7566D" w:rsidRPr="008360C7" w:rsidRDefault="00A7566D" w:rsidP="00A7566D">
      <w:pPr>
        <w:ind w:firstLine="567"/>
        <w:rPr>
          <w:sz w:val="24"/>
          <w:szCs w:val="24"/>
        </w:rPr>
      </w:pPr>
      <w:r w:rsidRPr="008360C7">
        <w:rPr>
          <w:sz w:val="24"/>
          <w:szCs w:val="24"/>
        </w:rPr>
        <w:t xml:space="preserve"> </w:t>
      </w:r>
      <w:r>
        <w:rPr>
          <w:sz w:val="24"/>
          <w:szCs w:val="24"/>
        </w:rPr>
        <w:t>отзыв</w:t>
      </w:r>
      <w:r w:rsidRPr="008360C7">
        <w:rPr>
          <w:sz w:val="24"/>
          <w:szCs w:val="24"/>
        </w:rPr>
        <w:t xml:space="preserve"> руководителя;  </w:t>
      </w:r>
    </w:p>
    <w:p w14:paraId="44B2246E" w14:textId="77777777" w:rsidR="00A7566D" w:rsidRPr="006016C9" w:rsidRDefault="00A7566D" w:rsidP="00A7566D">
      <w:pPr>
        <w:ind w:firstLine="567"/>
        <w:rPr>
          <w:sz w:val="24"/>
          <w:szCs w:val="24"/>
        </w:rPr>
      </w:pPr>
      <w:r w:rsidRPr="008360C7">
        <w:rPr>
          <w:sz w:val="24"/>
          <w:szCs w:val="24"/>
        </w:rPr>
        <w:t xml:space="preserve"> оценка рецензента.</w:t>
      </w:r>
      <w:r w:rsidRPr="006016C9">
        <w:rPr>
          <w:sz w:val="24"/>
          <w:szCs w:val="24"/>
        </w:rPr>
        <w:t xml:space="preserve">  </w:t>
      </w:r>
    </w:p>
    <w:p w14:paraId="012C5B1E" w14:textId="7F82767D" w:rsidR="00DA3470" w:rsidRDefault="00DA3470">
      <w:pPr>
        <w:widowControl/>
        <w:autoSpaceDE/>
        <w:autoSpaceDN/>
        <w:spacing w:after="200" w:line="276" w:lineRule="auto"/>
      </w:pPr>
    </w:p>
    <w:sectPr w:rsidR="00DA3470" w:rsidSect="00E904A9">
      <w:type w:val="continuous"/>
      <w:pgSz w:w="11907" w:h="16840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90BA" w14:textId="77777777" w:rsidR="00D77D42" w:rsidRDefault="00D77D42" w:rsidP="00C40BD2">
      <w:r>
        <w:separator/>
      </w:r>
    </w:p>
  </w:endnote>
  <w:endnote w:type="continuationSeparator" w:id="0">
    <w:p w14:paraId="50BF48EE" w14:textId="77777777" w:rsidR="00D77D42" w:rsidRDefault="00D77D42" w:rsidP="00C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009F" w14:textId="77777777" w:rsidR="00D77D42" w:rsidRDefault="00D77D42" w:rsidP="00C40BD2">
      <w:r>
        <w:separator/>
      </w:r>
    </w:p>
  </w:footnote>
  <w:footnote w:type="continuationSeparator" w:id="0">
    <w:p w14:paraId="4011F2A6" w14:textId="77777777" w:rsidR="00D77D42" w:rsidRDefault="00D77D42" w:rsidP="00C4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62F"/>
    <w:multiLevelType w:val="hybridMultilevel"/>
    <w:tmpl w:val="5CCC61C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4D1EEA"/>
    <w:multiLevelType w:val="hybridMultilevel"/>
    <w:tmpl w:val="6E7E6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024B2"/>
    <w:multiLevelType w:val="hybridMultilevel"/>
    <w:tmpl w:val="DA708352"/>
    <w:lvl w:ilvl="0" w:tplc="A9A25A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7760"/>
    <w:multiLevelType w:val="hybridMultilevel"/>
    <w:tmpl w:val="6E7E6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F342F"/>
    <w:multiLevelType w:val="multilevel"/>
    <w:tmpl w:val="6D549C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3778CB"/>
    <w:multiLevelType w:val="multilevel"/>
    <w:tmpl w:val="98EC1C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7B061A"/>
    <w:multiLevelType w:val="hybridMultilevel"/>
    <w:tmpl w:val="957AE6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B0477A"/>
    <w:multiLevelType w:val="hybridMultilevel"/>
    <w:tmpl w:val="5CCC6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C77417"/>
    <w:multiLevelType w:val="hybridMultilevel"/>
    <w:tmpl w:val="F7A038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CE1600"/>
    <w:multiLevelType w:val="hybridMultilevel"/>
    <w:tmpl w:val="F7A038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FF13C75"/>
    <w:multiLevelType w:val="hybridMultilevel"/>
    <w:tmpl w:val="F7A0388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855DED"/>
    <w:multiLevelType w:val="hybridMultilevel"/>
    <w:tmpl w:val="4554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24D79"/>
    <w:multiLevelType w:val="hybridMultilevel"/>
    <w:tmpl w:val="957AE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855CB8"/>
    <w:multiLevelType w:val="hybridMultilevel"/>
    <w:tmpl w:val="6E7E6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7359B4"/>
    <w:multiLevelType w:val="hybridMultilevel"/>
    <w:tmpl w:val="5CCC61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3"/>
  </w:num>
  <w:num w:numId="5">
    <w:abstractNumId w:val="2"/>
  </w:num>
  <w:num w:numId="6">
    <w:abstractNumId w:val="11"/>
  </w:num>
  <w:num w:numId="7">
    <w:abstractNumId w:val="0"/>
  </w:num>
  <w:num w:numId="8">
    <w:abstractNumId w:val="1"/>
  </w:num>
  <w:num w:numId="9">
    <w:abstractNumId w:val="14"/>
  </w:num>
  <w:num w:numId="10">
    <w:abstractNumId w:val="16"/>
  </w:num>
  <w:num w:numId="11">
    <w:abstractNumId w:val="3"/>
  </w:num>
  <w:num w:numId="12">
    <w:abstractNumId w:val="5"/>
  </w:num>
  <w:num w:numId="13">
    <w:abstractNumId w:val="9"/>
  </w:num>
  <w:num w:numId="14">
    <w:abstractNumId w:val="7"/>
  </w:num>
  <w:num w:numId="15">
    <w:abstractNumId w:val="1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BD2"/>
    <w:rsid w:val="000860A6"/>
    <w:rsid w:val="00273CAF"/>
    <w:rsid w:val="002F3B97"/>
    <w:rsid w:val="003B380A"/>
    <w:rsid w:val="003F4347"/>
    <w:rsid w:val="00430824"/>
    <w:rsid w:val="004412FF"/>
    <w:rsid w:val="004D5012"/>
    <w:rsid w:val="004E2AFF"/>
    <w:rsid w:val="005D399E"/>
    <w:rsid w:val="00730107"/>
    <w:rsid w:val="007F1F03"/>
    <w:rsid w:val="0081494C"/>
    <w:rsid w:val="008360C7"/>
    <w:rsid w:val="00893092"/>
    <w:rsid w:val="009B34E4"/>
    <w:rsid w:val="00A7566D"/>
    <w:rsid w:val="00A83779"/>
    <w:rsid w:val="00B67A15"/>
    <w:rsid w:val="00B8235A"/>
    <w:rsid w:val="00C40BD2"/>
    <w:rsid w:val="00CE325B"/>
    <w:rsid w:val="00D44DF6"/>
    <w:rsid w:val="00D77D42"/>
    <w:rsid w:val="00D97A96"/>
    <w:rsid w:val="00DA3470"/>
    <w:rsid w:val="00E10C78"/>
    <w:rsid w:val="00E22C5D"/>
    <w:rsid w:val="00E904A9"/>
    <w:rsid w:val="00EB08B8"/>
    <w:rsid w:val="00F316D0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1636"/>
  <w15:docId w15:val="{D598FC75-416B-4B78-BEE3-720F12BD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40B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40B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40BD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C40BD2"/>
    <w:pPr>
      <w:ind w:left="1141" w:firstLine="719"/>
    </w:p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C40BD2"/>
    <w:rPr>
      <w:rFonts w:ascii="Times New Roman" w:eastAsia="Times New Roman" w:hAnsi="Times New Roman" w:cs="Times New Roman"/>
    </w:rPr>
  </w:style>
  <w:style w:type="paragraph" w:styleId="a7">
    <w:name w:val="footnote text"/>
    <w:basedOn w:val="a"/>
    <w:link w:val="a8"/>
    <w:uiPriority w:val="99"/>
    <w:rsid w:val="00C40BD2"/>
    <w:pPr>
      <w:widowControl/>
      <w:autoSpaceDE/>
      <w:autoSpaceDN/>
    </w:pPr>
    <w:rPr>
      <w:sz w:val="20"/>
      <w:szCs w:val="20"/>
      <w:lang w:val="en-US" w:eastAsia="x-none"/>
    </w:rPr>
  </w:style>
  <w:style w:type="character" w:customStyle="1" w:styleId="a8">
    <w:name w:val="Текст сноски Знак"/>
    <w:basedOn w:val="a0"/>
    <w:link w:val="a7"/>
    <w:uiPriority w:val="99"/>
    <w:rsid w:val="00C40BD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9">
    <w:name w:val="footnote reference"/>
    <w:uiPriority w:val="99"/>
    <w:rsid w:val="00C40BD2"/>
    <w:rPr>
      <w:rFonts w:cs="Times New Roman"/>
      <w:vertAlign w:val="superscript"/>
    </w:rPr>
  </w:style>
  <w:style w:type="paragraph" w:customStyle="1" w:styleId="ConsPlusNormal">
    <w:name w:val="ConsPlusNormal"/>
    <w:rsid w:val="00C40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40B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9">
    <w:name w:val="Основной текст (9)_"/>
    <w:basedOn w:val="a0"/>
    <w:link w:val="90"/>
    <w:rsid w:val="002F3B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1">
    <w:name w:val="Основной текст (9) + Полужирный"/>
    <w:basedOn w:val="9"/>
    <w:rsid w:val="002F3B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2F3B97"/>
    <w:pPr>
      <w:shd w:val="clear" w:color="auto" w:fill="FFFFFF"/>
      <w:autoSpaceDE/>
      <w:autoSpaceDN/>
      <w:spacing w:line="322" w:lineRule="exact"/>
      <w:jc w:val="both"/>
    </w:pPr>
    <w:rPr>
      <w:sz w:val="28"/>
      <w:szCs w:val="28"/>
    </w:rPr>
  </w:style>
  <w:style w:type="character" w:customStyle="1" w:styleId="10">
    <w:name w:val="Основной текст (10)_"/>
    <w:basedOn w:val="a0"/>
    <w:link w:val="100"/>
    <w:rsid w:val="00CE325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E325B"/>
    <w:pPr>
      <w:shd w:val="clear" w:color="auto" w:fill="FFFFFF"/>
      <w:autoSpaceDE/>
      <w:autoSpaceDN/>
      <w:spacing w:line="302" w:lineRule="exact"/>
      <w:ind w:firstLine="660"/>
      <w:jc w:val="both"/>
    </w:pPr>
    <w:rPr>
      <w:b/>
      <w:bCs/>
      <w:i/>
      <w:iCs/>
      <w:sz w:val="28"/>
      <w:szCs w:val="28"/>
    </w:rPr>
  </w:style>
  <w:style w:type="character" w:styleId="aa">
    <w:name w:val="Hyperlink"/>
    <w:uiPriority w:val="99"/>
    <w:unhideWhenUsed/>
    <w:rsid w:val="00CE32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325B"/>
  </w:style>
  <w:style w:type="paragraph" w:styleId="ab">
    <w:name w:val="No Spacing"/>
    <w:uiPriority w:val="1"/>
    <w:qFormat/>
    <w:rsid w:val="00EB08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3B38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930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1"/>
    <w:rsid w:val="008930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930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93092"/>
    <w:pPr>
      <w:shd w:val="clear" w:color="auto" w:fill="FFFFFF"/>
      <w:autoSpaceDE/>
      <w:autoSpaceDN/>
      <w:spacing w:after="120" w:line="0" w:lineRule="atLeast"/>
      <w:jc w:val="both"/>
    </w:pPr>
    <w:rPr>
      <w:sz w:val="28"/>
      <w:szCs w:val="28"/>
    </w:rPr>
  </w:style>
  <w:style w:type="paragraph" w:customStyle="1" w:styleId="11">
    <w:name w:val="Заголовок №1"/>
    <w:basedOn w:val="a"/>
    <w:link w:val="1"/>
    <w:rsid w:val="00893092"/>
    <w:pPr>
      <w:shd w:val="clear" w:color="auto" w:fill="FFFFFF"/>
      <w:autoSpaceDE/>
      <w:autoSpaceDN/>
      <w:spacing w:line="326" w:lineRule="exact"/>
      <w:jc w:val="both"/>
      <w:outlineLvl w:val="0"/>
    </w:pPr>
    <w:rPr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0860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60A6"/>
    <w:pPr>
      <w:shd w:val="clear" w:color="auto" w:fill="FFFFFF"/>
      <w:autoSpaceDE/>
      <w:autoSpaceDN/>
      <w:spacing w:line="298" w:lineRule="exact"/>
      <w:ind w:firstLine="60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a46.ru/files/%D0%A2%D0%B8%D1%82%D1%83%D0%BB%D1%8C%D0%BD%D1%8B%D0%B9%20%D0%BB%D0%B8%D1%81%D1%82%281%2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oyasnitelmznie_zapisk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ga46.ru/files/%D0%9E%D1%82%D0%B7%D1%8B%D0%B2%20%D1%80%D1%83%D0%BA%D0%BE%D0%B2%D0%BE%D0%B4%D0%B8%D1%82%D0%B5%D0%BB%D1%8F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ga46.ru/files/%D0%A1%D0%BE%D0%B4%D0%B5%D1%80%D0%B6%D0%B0%D0%BD%D0%B8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Мы</cp:lastModifiedBy>
  <cp:revision>2</cp:revision>
  <dcterms:created xsi:type="dcterms:W3CDTF">2023-10-10T18:24:00Z</dcterms:created>
  <dcterms:modified xsi:type="dcterms:W3CDTF">2023-10-10T18:24:00Z</dcterms:modified>
</cp:coreProperties>
</file>