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C1" w:rsidRDefault="002807C1" w:rsidP="002807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 программы подготовки специалистов среднего звена по специальности 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53.02.03 «Инструментальное исполнительство (по видам инструментов). </w:t>
      </w:r>
      <w:r w:rsidR="00C64EBA">
        <w:rPr>
          <w:rFonts w:ascii="Times New Roman" w:hAnsi="Times New Roman" w:cs="Times New Roman"/>
          <w:b/>
          <w:color w:val="000000"/>
          <w:sz w:val="28"/>
          <w:szCs w:val="28"/>
        </w:rPr>
        <w:t>Инструменты народного оркестра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07C1" w:rsidRPr="00EC0D82" w:rsidRDefault="002807C1" w:rsidP="002807C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7C1" w:rsidRPr="007D5930" w:rsidRDefault="002807C1" w:rsidP="002807C1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5930">
        <w:rPr>
          <w:rFonts w:ascii="Times New Roman" w:hAnsi="Times New Roman"/>
          <w:bCs/>
          <w:sz w:val="28"/>
          <w:szCs w:val="28"/>
        </w:rPr>
        <w:t xml:space="preserve">Образовательная программа (далее – ОП)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D5930">
        <w:rPr>
          <w:rFonts w:ascii="Times New Roman" w:hAnsi="Times New Roman" w:cs="Times New Roman"/>
          <w:color w:val="000000"/>
          <w:sz w:val="28"/>
          <w:szCs w:val="28"/>
        </w:rPr>
        <w:t xml:space="preserve">53.02.03 «Инструментальное исполнительство (по видам инструментов). </w:t>
      </w:r>
      <w:r w:rsidR="00C64EBA">
        <w:rPr>
          <w:rFonts w:ascii="Times New Roman" w:hAnsi="Times New Roman" w:cs="Times New Roman"/>
          <w:color w:val="000000"/>
          <w:sz w:val="28"/>
          <w:szCs w:val="28"/>
        </w:rPr>
        <w:t>Инструменты народного оркестра</w:t>
      </w:r>
      <w:r w:rsidRPr="007D59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D5930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D5930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Pr="007D593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D59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5930">
        <w:rPr>
          <w:rFonts w:ascii="Times New Roman" w:hAnsi="Times New Roman" w:cs="Times New Roman"/>
          <w:sz w:val="28"/>
          <w:szCs w:val="28"/>
        </w:rPr>
        <w:t xml:space="preserve"> России от 27.10.2014 N 1390(ред. от 17.05.2021)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30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3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27.11.2014 N 34957) </w:t>
      </w:r>
      <w:r w:rsidRPr="007D5930">
        <w:rPr>
          <w:rFonts w:ascii="Times New Roman" w:hAnsi="Times New Roman"/>
          <w:bCs/>
          <w:sz w:val="28"/>
          <w:szCs w:val="28"/>
        </w:rPr>
        <w:t>(далее – ФГОС СПО).</w:t>
      </w:r>
    </w:p>
    <w:p w:rsidR="002807C1" w:rsidRPr="0021375B" w:rsidRDefault="002807C1" w:rsidP="002807C1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ОП определяет рекомендованный объем и содержание среднего профессионального образования по специальности </w:t>
      </w:r>
      <w:r w:rsidRPr="0021375B">
        <w:rPr>
          <w:rFonts w:ascii="Times New Roman" w:hAnsi="Times New Roman" w:cs="Times New Roman"/>
          <w:color w:val="000000"/>
          <w:sz w:val="28"/>
          <w:szCs w:val="28"/>
        </w:rPr>
        <w:t xml:space="preserve">53.02.03 «Инструментальное исполнительство (по видам инструментов). </w:t>
      </w:r>
      <w:r w:rsidR="00C64EBA">
        <w:rPr>
          <w:rFonts w:ascii="Times New Roman" w:hAnsi="Times New Roman" w:cs="Times New Roman"/>
          <w:color w:val="000000"/>
          <w:sz w:val="28"/>
          <w:szCs w:val="28"/>
        </w:rPr>
        <w:t>Инструменты народного оркестра</w:t>
      </w:r>
      <w:r w:rsidRPr="002137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75B">
        <w:rPr>
          <w:rFonts w:ascii="Times New Roman" w:hAnsi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2807C1" w:rsidRPr="0021375B" w:rsidRDefault="002807C1" w:rsidP="002807C1">
      <w:pPr>
        <w:suppressAutoHyphens/>
        <w:ind w:firstLine="596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</w:t>
      </w:r>
      <w:r w:rsidR="007F1DDB">
        <w:rPr>
          <w:rFonts w:ascii="Times New Roman" w:hAnsi="Times New Roman"/>
          <w:bCs/>
          <w:sz w:val="28"/>
          <w:szCs w:val="28"/>
        </w:rPr>
        <w:t>ПО</w:t>
      </w:r>
      <w:r w:rsidRPr="0021375B">
        <w:rPr>
          <w:rFonts w:ascii="Times New Roman" w:hAnsi="Times New Roman"/>
          <w:bCs/>
          <w:sz w:val="28"/>
          <w:szCs w:val="28"/>
        </w:rPr>
        <w:t>ОП СПО.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Область профессиональной деятельности выпускников</w:t>
      </w:r>
      <w:r w:rsidRPr="0021375B">
        <w:rPr>
          <w:rStyle w:val="a7"/>
          <w:sz w:val="28"/>
          <w:szCs w:val="28"/>
        </w:rPr>
        <w:footnoteReference w:id="1"/>
      </w:r>
      <w:r w:rsidRPr="0021375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1375B">
          <w:rPr>
            <w:rStyle w:val="a8"/>
            <w:bCs/>
            <w:sz w:val="28"/>
            <w:szCs w:val="28"/>
          </w:rPr>
          <w:t>01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Образование и наука, </w:t>
      </w:r>
      <w:hyperlink r:id="rId7" w:history="1">
        <w:r w:rsidRPr="0021375B">
          <w:rPr>
            <w:rStyle w:val="a8"/>
            <w:bCs/>
            <w:sz w:val="28"/>
            <w:szCs w:val="28"/>
          </w:rPr>
          <w:t>04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Культура, искусство.</w:t>
      </w:r>
    </w:p>
    <w:p w:rsidR="002807C1" w:rsidRPr="0021375B" w:rsidRDefault="002807C1" w:rsidP="002807C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21375B">
        <w:rPr>
          <w:rFonts w:ascii="Times New Roman" w:hAnsi="Times New Roman" w:cs="Times New Roman"/>
          <w:b/>
          <w:sz w:val="28"/>
          <w:szCs w:val="28"/>
        </w:rPr>
        <w:t>артист</w:t>
      </w:r>
      <w:r w:rsidRPr="0021375B">
        <w:rPr>
          <w:rFonts w:ascii="Times New Roman" w:hAnsi="Times New Roman"/>
          <w:b/>
          <w:sz w:val="28"/>
          <w:szCs w:val="28"/>
        </w:rPr>
        <w:t>, преподаватель</w:t>
      </w:r>
      <w:r>
        <w:rPr>
          <w:rFonts w:ascii="Times New Roman" w:hAnsi="Times New Roman"/>
          <w:b/>
          <w:sz w:val="28"/>
          <w:szCs w:val="28"/>
        </w:rPr>
        <w:t>, концертмейстер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Получение образования по профессии: допускается только в профессиональной образовательной организации.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Форма обучения: очная</w:t>
      </w:r>
      <w:r w:rsidRPr="0021375B">
        <w:rPr>
          <w:rFonts w:ascii="Times New Roman" w:hAnsi="Times New Roman"/>
          <w:bCs/>
          <w:sz w:val="28"/>
          <w:szCs w:val="28"/>
        </w:rPr>
        <w:t>.</w:t>
      </w:r>
      <w:r w:rsidR="00F54CB9">
        <w:rPr>
          <w:rFonts w:ascii="Times New Roman" w:hAnsi="Times New Roman"/>
          <w:bCs/>
          <w:sz w:val="28"/>
          <w:szCs w:val="28"/>
        </w:rPr>
        <w:t xml:space="preserve"> Обучение ведется на русском языке.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</w:t>
      </w:r>
      <w:r w:rsidRPr="0021375B">
        <w:rPr>
          <w:rFonts w:ascii="Times New Roman" w:hAnsi="Times New Roman"/>
          <w:iCs/>
          <w:sz w:val="28"/>
          <w:szCs w:val="28"/>
        </w:rPr>
        <w:lastRenderedPageBreak/>
        <w:t xml:space="preserve">одновременным получением среднего общего образования: 5976 академических часов, со сроком обучения 3 года 10 месяцев. 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Структура образовательной программы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Учебный план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>Рабочая программа воспитания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bookmarkStart w:id="0" w:name="_Hlk68525855"/>
      <w:r w:rsidRPr="0021375B">
        <w:rPr>
          <w:rFonts w:ascii="Times New Roman" w:hAnsi="Times New Roman"/>
          <w:iCs/>
          <w:sz w:val="28"/>
          <w:szCs w:val="28"/>
        </w:rPr>
        <w:t>Календарный план воспитательной работы</w:t>
      </w:r>
      <w:bookmarkEnd w:id="0"/>
    </w:p>
    <w:p w:rsidR="002807C1" w:rsidRPr="0021375B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 xml:space="preserve">Программы профессиональных модулей </w:t>
      </w:r>
    </w:p>
    <w:p w:rsidR="00C64EBA" w:rsidRDefault="002807C1" w:rsidP="00C64EBA">
      <w:pPr>
        <w:pStyle w:val="TableBody"/>
        <w:rPr>
          <w:bCs/>
          <w:sz w:val="28"/>
          <w:szCs w:val="28"/>
        </w:rPr>
      </w:pPr>
      <w:r w:rsidRPr="00E45F92">
        <w:rPr>
          <w:b/>
          <w:sz w:val="28"/>
          <w:szCs w:val="28"/>
        </w:rPr>
        <w:t>Рабочая программа профессионального модуля «Исполнительская деятельность»</w:t>
      </w:r>
      <w:r w:rsidR="00E45F92">
        <w:rPr>
          <w:b/>
          <w:sz w:val="28"/>
          <w:szCs w:val="28"/>
        </w:rPr>
        <w:t>:</w:t>
      </w:r>
      <w:r w:rsidR="00E45F92" w:rsidRPr="00E45F92">
        <w:rPr>
          <w:bCs/>
          <w:sz w:val="28"/>
          <w:szCs w:val="28"/>
        </w:rPr>
        <w:t xml:space="preserve"> </w:t>
      </w:r>
    </w:p>
    <w:p w:rsidR="00C64EBA" w:rsidRPr="00C64EBA" w:rsidRDefault="00C64EBA" w:rsidP="00C64EBA">
      <w:pPr>
        <w:pStyle w:val="TableBody"/>
        <w:rPr>
          <w:bCs/>
          <w:sz w:val="28"/>
          <w:szCs w:val="28"/>
        </w:rPr>
      </w:pPr>
      <w:r w:rsidRPr="00C64EBA">
        <w:rPr>
          <w:bCs/>
          <w:sz w:val="28"/>
          <w:szCs w:val="28"/>
        </w:rPr>
        <w:t>МДК.01.01 Специальный инструмент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>Специальный инструмент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 xml:space="preserve">Чтение с листа </w:t>
      </w:r>
    </w:p>
    <w:p w:rsidR="00C64EBA" w:rsidRPr="00C64EBA" w:rsidRDefault="00C64EBA" w:rsidP="00C64E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EBA">
        <w:rPr>
          <w:rFonts w:ascii="Times New Roman" w:hAnsi="Times New Roman" w:cs="Times New Roman"/>
          <w:bCs/>
          <w:sz w:val="28"/>
          <w:szCs w:val="28"/>
        </w:rPr>
        <w:t>МДК.01.02 Ансамблевое исполнительство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 xml:space="preserve">Ансамблевое исполнительство 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>Оркестр</w:t>
      </w:r>
    </w:p>
    <w:p w:rsidR="00C64EBA" w:rsidRPr="00C64EBA" w:rsidRDefault="00C64EBA" w:rsidP="00C64E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EBA">
        <w:rPr>
          <w:rFonts w:ascii="Times New Roman" w:hAnsi="Times New Roman" w:cs="Times New Roman"/>
          <w:bCs/>
          <w:sz w:val="28"/>
          <w:szCs w:val="28"/>
        </w:rPr>
        <w:t>МДК.01.03 Концертмейстерский класс</w:t>
      </w:r>
    </w:p>
    <w:p w:rsidR="00C64EBA" w:rsidRPr="00C64EBA" w:rsidRDefault="00C64EBA" w:rsidP="00C64E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EBA">
        <w:rPr>
          <w:rFonts w:ascii="Times New Roman" w:hAnsi="Times New Roman" w:cs="Times New Roman"/>
          <w:bCs/>
          <w:sz w:val="28"/>
          <w:szCs w:val="28"/>
        </w:rPr>
        <w:t>МДК.01.04 Дополнительный инструмент (фортепиано)</w:t>
      </w:r>
    </w:p>
    <w:p w:rsidR="00C64EBA" w:rsidRPr="00C64EBA" w:rsidRDefault="00C64EBA" w:rsidP="00C64E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EBA">
        <w:rPr>
          <w:rFonts w:ascii="Times New Roman" w:hAnsi="Times New Roman" w:cs="Times New Roman"/>
          <w:bCs/>
          <w:sz w:val="28"/>
          <w:szCs w:val="28"/>
        </w:rPr>
        <w:t xml:space="preserve">МДК.01.05 </w:t>
      </w:r>
      <w:proofErr w:type="spellStart"/>
      <w:r w:rsidRPr="00C64EBA">
        <w:rPr>
          <w:rFonts w:ascii="Times New Roman" w:hAnsi="Times New Roman" w:cs="Times New Roman"/>
          <w:bCs/>
          <w:sz w:val="28"/>
          <w:szCs w:val="28"/>
        </w:rPr>
        <w:t>Дирижирование</w:t>
      </w:r>
      <w:proofErr w:type="spellEnd"/>
      <w:r w:rsidRPr="00C64EBA">
        <w:rPr>
          <w:rFonts w:ascii="Times New Roman" w:hAnsi="Times New Roman" w:cs="Times New Roman"/>
          <w:bCs/>
          <w:sz w:val="28"/>
          <w:szCs w:val="28"/>
        </w:rPr>
        <w:t xml:space="preserve"> и чтение оркестровых партитур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proofErr w:type="spellStart"/>
      <w:r w:rsidRPr="00C64EBA">
        <w:rPr>
          <w:sz w:val="28"/>
          <w:szCs w:val="28"/>
        </w:rPr>
        <w:t>Дирижирование</w:t>
      </w:r>
      <w:proofErr w:type="spellEnd"/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 xml:space="preserve">Инструментовка 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>Чтение оркестровых партитур</w:t>
      </w:r>
    </w:p>
    <w:p w:rsidR="00C64EBA" w:rsidRPr="00C64EBA" w:rsidRDefault="00C64EBA" w:rsidP="00C64E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EBA">
        <w:rPr>
          <w:rFonts w:ascii="Times New Roman" w:hAnsi="Times New Roman" w:cs="Times New Roman"/>
          <w:bCs/>
          <w:sz w:val="28"/>
          <w:szCs w:val="28"/>
        </w:rPr>
        <w:t xml:space="preserve">МДК.01.06 История исполнительского искусства, </w:t>
      </w:r>
      <w:proofErr w:type="spellStart"/>
      <w:r w:rsidRPr="00C64EBA">
        <w:rPr>
          <w:rFonts w:ascii="Times New Roman" w:hAnsi="Times New Roman" w:cs="Times New Roman"/>
          <w:bCs/>
          <w:sz w:val="28"/>
          <w:szCs w:val="28"/>
        </w:rPr>
        <w:t>инструментоведение</w:t>
      </w:r>
      <w:proofErr w:type="spellEnd"/>
      <w:r w:rsidRPr="00C64EBA">
        <w:rPr>
          <w:rFonts w:ascii="Times New Roman" w:hAnsi="Times New Roman" w:cs="Times New Roman"/>
          <w:bCs/>
          <w:sz w:val="28"/>
          <w:szCs w:val="28"/>
        </w:rPr>
        <w:t xml:space="preserve">, изучение родственных инструментов 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>История исполнительского искусства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proofErr w:type="spellStart"/>
      <w:r w:rsidRPr="00C64EBA">
        <w:rPr>
          <w:sz w:val="28"/>
          <w:szCs w:val="28"/>
        </w:rPr>
        <w:t>Инструментоведение</w:t>
      </w:r>
      <w:proofErr w:type="spellEnd"/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>Изучение родственных инструментов и оркестровых партий</w:t>
      </w:r>
    </w:p>
    <w:p w:rsidR="00C64EBA" w:rsidRPr="00C64EBA" w:rsidRDefault="00C64EBA" w:rsidP="00C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BA">
        <w:rPr>
          <w:rFonts w:ascii="Times New Roman" w:hAnsi="Times New Roman" w:cs="Times New Roman"/>
          <w:bCs/>
          <w:sz w:val="28"/>
          <w:szCs w:val="28"/>
        </w:rPr>
        <w:t xml:space="preserve">УП.01 </w:t>
      </w:r>
      <w:r w:rsidRPr="00C64EBA">
        <w:rPr>
          <w:rFonts w:ascii="Times New Roman" w:hAnsi="Times New Roman" w:cs="Times New Roman"/>
          <w:sz w:val="28"/>
          <w:szCs w:val="28"/>
        </w:rPr>
        <w:t>Оркестр</w:t>
      </w:r>
    </w:p>
    <w:p w:rsidR="00E45F92" w:rsidRDefault="00C64EBA" w:rsidP="00C64EBA">
      <w:pPr>
        <w:pStyle w:val="TableBody"/>
        <w:jc w:val="both"/>
        <w:rPr>
          <w:bCs/>
          <w:sz w:val="28"/>
          <w:szCs w:val="28"/>
        </w:rPr>
      </w:pPr>
      <w:r w:rsidRPr="00C64EBA">
        <w:rPr>
          <w:bCs/>
          <w:sz w:val="28"/>
          <w:szCs w:val="28"/>
        </w:rPr>
        <w:t xml:space="preserve">УП.02 </w:t>
      </w:r>
      <w:r w:rsidRPr="00C64EBA">
        <w:rPr>
          <w:sz w:val="28"/>
          <w:szCs w:val="28"/>
        </w:rPr>
        <w:t>Концертмейстерская подготовка</w:t>
      </w:r>
    </w:p>
    <w:p w:rsidR="00C64EBA" w:rsidRPr="00C64EBA" w:rsidRDefault="002807C1" w:rsidP="00C64E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4EBA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 «Педагогическая деятельность»</w:t>
      </w:r>
      <w:r w:rsidR="00E45F92" w:rsidRPr="00C64EBA">
        <w:rPr>
          <w:rFonts w:ascii="Times New Roman" w:hAnsi="Times New Roman" w:cs="Times New Roman"/>
          <w:b/>
          <w:sz w:val="28"/>
          <w:szCs w:val="28"/>
        </w:rPr>
        <w:t>:</w:t>
      </w:r>
      <w:r w:rsidR="00C64EBA" w:rsidRPr="00C64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4EBA" w:rsidRPr="00C64EBA" w:rsidRDefault="00C64EBA" w:rsidP="00C64E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EBA">
        <w:rPr>
          <w:rFonts w:ascii="Times New Roman" w:hAnsi="Times New Roman" w:cs="Times New Roman"/>
          <w:bCs/>
          <w:sz w:val="28"/>
          <w:szCs w:val="28"/>
        </w:rPr>
        <w:t xml:space="preserve">МДК.02.01 Педагогические основы преподавания творческих дисциплин </w:t>
      </w:r>
    </w:p>
    <w:p w:rsidR="00C64EBA" w:rsidRPr="00C64EBA" w:rsidRDefault="00C64EBA" w:rsidP="00C64E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EBA">
        <w:rPr>
          <w:rFonts w:ascii="Times New Roman" w:hAnsi="Times New Roman" w:cs="Times New Roman"/>
          <w:bCs/>
          <w:sz w:val="28"/>
          <w:szCs w:val="28"/>
        </w:rPr>
        <w:t>МДК.02.02 Учебно-методическое обеспечение учебного процесса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>Методика обучения игре на инструменте</w:t>
      </w:r>
    </w:p>
    <w:p w:rsidR="00C64EBA" w:rsidRPr="00C64EBA" w:rsidRDefault="00C64EBA" w:rsidP="00C64EBA">
      <w:pPr>
        <w:pStyle w:val="TableBody"/>
        <w:rPr>
          <w:sz w:val="28"/>
          <w:szCs w:val="28"/>
        </w:rPr>
      </w:pPr>
      <w:r w:rsidRPr="00C64EBA">
        <w:rPr>
          <w:sz w:val="28"/>
          <w:szCs w:val="28"/>
        </w:rPr>
        <w:t>Изучение педагогического репертуара</w:t>
      </w:r>
    </w:p>
    <w:p w:rsidR="00C64EBA" w:rsidRPr="00C64EBA" w:rsidRDefault="00C64EBA" w:rsidP="00C64EBA">
      <w:pPr>
        <w:pStyle w:val="TableBody"/>
        <w:jc w:val="both"/>
        <w:rPr>
          <w:sz w:val="28"/>
          <w:szCs w:val="28"/>
        </w:rPr>
      </w:pPr>
      <w:r w:rsidRPr="00C64EBA">
        <w:rPr>
          <w:bCs/>
          <w:sz w:val="28"/>
          <w:szCs w:val="28"/>
        </w:rPr>
        <w:t xml:space="preserve">УП.03 </w:t>
      </w:r>
      <w:r w:rsidRPr="00C64EBA">
        <w:rPr>
          <w:sz w:val="28"/>
          <w:szCs w:val="28"/>
        </w:rPr>
        <w:t>Учебная практика по педагогической работе</w:t>
      </w:r>
    </w:p>
    <w:p w:rsidR="00E45F92" w:rsidRPr="00C64EBA" w:rsidRDefault="00C64EBA" w:rsidP="00C64EBA">
      <w:pPr>
        <w:pStyle w:val="TableBody"/>
        <w:ind w:left="0"/>
        <w:jc w:val="both"/>
        <w:rPr>
          <w:b/>
          <w:sz w:val="28"/>
          <w:szCs w:val="28"/>
        </w:rPr>
      </w:pPr>
      <w:r w:rsidRPr="00C64EBA">
        <w:rPr>
          <w:bCs/>
          <w:sz w:val="28"/>
          <w:szCs w:val="28"/>
        </w:rPr>
        <w:t xml:space="preserve">ПП.02 </w:t>
      </w:r>
      <w:r w:rsidRPr="00C64EBA">
        <w:rPr>
          <w:sz w:val="28"/>
          <w:szCs w:val="28"/>
        </w:rPr>
        <w:t>Производственная педагогическая практика</w:t>
      </w:r>
    </w:p>
    <w:p w:rsidR="002807C1" w:rsidRPr="0021375B" w:rsidRDefault="002807C1" w:rsidP="002807C1">
      <w:pPr>
        <w:pStyle w:val="a3"/>
        <w:tabs>
          <w:tab w:val="left" w:pos="426"/>
        </w:tabs>
        <w:suppressAutoHyphens/>
        <w:spacing w:after="0"/>
        <w:ind w:left="0"/>
        <w:rPr>
          <w:color w:val="FF0000"/>
          <w:sz w:val="28"/>
          <w:szCs w:val="28"/>
        </w:rPr>
      </w:pPr>
    </w:p>
    <w:p w:rsidR="002807C1" w:rsidRPr="00E45F92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 xml:space="preserve">Программы учебных дисциплин </w:t>
      </w:r>
    </w:p>
    <w:p w:rsidR="002807C1" w:rsidRPr="0021375B" w:rsidRDefault="002807C1" w:rsidP="002807C1">
      <w:pPr>
        <w:pStyle w:val="TableBody"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ОГСЭ.01 </w:t>
      </w:r>
      <w:r w:rsidRPr="0021375B">
        <w:rPr>
          <w:sz w:val="28"/>
          <w:szCs w:val="28"/>
        </w:rPr>
        <w:t>Основы философии</w:t>
      </w:r>
    </w:p>
    <w:p w:rsidR="002807C1" w:rsidRPr="0021375B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ОГСЭ.02 </w:t>
      </w:r>
      <w:r w:rsidRPr="0021375B">
        <w:rPr>
          <w:rFonts w:ascii="Times New Roman" w:hAnsi="Times New Roman"/>
          <w:sz w:val="28"/>
          <w:szCs w:val="28"/>
        </w:rPr>
        <w:t xml:space="preserve">История </w:t>
      </w:r>
    </w:p>
    <w:p w:rsidR="002807C1" w:rsidRPr="0021375B" w:rsidRDefault="002807C1" w:rsidP="002807C1">
      <w:pPr>
        <w:pStyle w:val="TableBody"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ОГСЭ.03 </w:t>
      </w:r>
      <w:r w:rsidRPr="0021375B">
        <w:rPr>
          <w:sz w:val="28"/>
          <w:szCs w:val="28"/>
        </w:rPr>
        <w:t xml:space="preserve">Психология общения 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ОГСЭ.04 </w:t>
      </w:r>
      <w:r w:rsidRPr="0021375B">
        <w:rPr>
          <w:sz w:val="28"/>
          <w:szCs w:val="28"/>
        </w:rPr>
        <w:t>Иностранный язык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lastRenderedPageBreak/>
        <w:t xml:space="preserve">ОГСЭ.05 </w:t>
      </w:r>
      <w:r w:rsidRPr="0021375B">
        <w:rPr>
          <w:sz w:val="28"/>
          <w:szCs w:val="28"/>
        </w:rPr>
        <w:t>Физическая культура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ОП.01 </w:t>
      </w:r>
      <w:r w:rsidRPr="0021375B">
        <w:rPr>
          <w:sz w:val="28"/>
          <w:szCs w:val="28"/>
        </w:rPr>
        <w:t>Музыкальная  литература (зарубежная  и отечественная)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ОП.02 </w:t>
      </w:r>
      <w:r w:rsidRPr="0021375B">
        <w:rPr>
          <w:sz w:val="28"/>
          <w:szCs w:val="28"/>
        </w:rPr>
        <w:t>Сольфеджио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ОП.03 </w:t>
      </w:r>
      <w:r w:rsidRPr="0021375B">
        <w:rPr>
          <w:sz w:val="28"/>
          <w:szCs w:val="28"/>
        </w:rPr>
        <w:t>Элементарная теория музыки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ОП.04 </w:t>
      </w:r>
      <w:r w:rsidRPr="0021375B">
        <w:rPr>
          <w:sz w:val="28"/>
          <w:szCs w:val="28"/>
        </w:rPr>
        <w:t>Гармония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ОП.05 </w:t>
      </w:r>
      <w:r w:rsidRPr="0021375B">
        <w:rPr>
          <w:sz w:val="28"/>
          <w:szCs w:val="28"/>
        </w:rPr>
        <w:t>Анализ музыкальных произведений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ОП.06 </w:t>
      </w:r>
      <w:r w:rsidRPr="0021375B">
        <w:rPr>
          <w:sz w:val="28"/>
          <w:szCs w:val="28"/>
        </w:rPr>
        <w:t>Музыкальная информатика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ОП.07 </w:t>
      </w:r>
      <w:r w:rsidRPr="0021375B">
        <w:rPr>
          <w:sz w:val="28"/>
          <w:szCs w:val="28"/>
        </w:rPr>
        <w:t>Безопасность жизнедеятельности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ОП.08 </w:t>
      </w:r>
      <w:r w:rsidRPr="0021375B">
        <w:rPr>
          <w:sz w:val="28"/>
          <w:szCs w:val="28"/>
        </w:rPr>
        <w:t xml:space="preserve">Технологии обработки текстовой информации </w:t>
      </w:r>
    </w:p>
    <w:p w:rsidR="002807C1" w:rsidRPr="00E45F92" w:rsidRDefault="002807C1" w:rsidP="002807C1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Фонды оценочных средств для государственной итоговой аттестации по специальности</w:t>
      </w:r>
    </w:p>
    <w:p w:rsidR="002807C1" w:rsidRPr="0021375B" w:rsidRDefault="002807C1" w:rsidP="002807C1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2807C1" w:rsidRPr="0021375B" w:rsidRDefault="002807C1" w:rsidP="00280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2807C1" w:rsidRDefault="002807C1" w:rsidP="00280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410"/>
        <w:gridCol w:w="5449"/>
      </w:tblGrid>
      <w:tr w:rsidR="00C64EBA" w:rsidRPr="000A38D6" w:rsidTr="003E0F5D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:rsidR="00C64EBA" w:rsidRPr="000A38D6" w:rsidRDefault="00C64EBA" w:rsidP="003E0F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C64EBA" w:rsidRPr="000A38D6" w:rsidRDefault="00C64EBA" w:rsidP="003E0F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49" w:type="dxa"/>
            <w:vAlign w:val="center"/>
          </w:tcPr>
          <w:p w:rsidR="00C64EBA" w:rsidRPr="000A38D6" w:rsidRDefault="00C64EBA" w:rsidP="003E0F5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C64EBA" w:rsidRPr="000A38D6" w:rsidTr="0049308D">
        <w:trPr>
          <w:cantSplit/>
          <w:trHeight w:val="2857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64EBA" w:rsidRPr="000A38D6" w:rsidRDefault="00C64EBA" w:rsidP="003E0F5D">
            <w:pPr>
              <w:suppressAutoHyphens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4C79B5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9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составлять план действия; определять необходимые ресурсы; 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 </w:t>
            </w:r>
          </w:p>
        </w:tc>
      </w:tr>
      <w:tr w:rsidR="00C64EBA" w:rsidRPr="000A38D6" w:rsidTr="003E0F5D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4C79B5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9B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предстоит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C64EBA" w:rsidRPr="000A38D6" w:rsidTr="003E0F5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сравнивать результаты своей деятельности с образцом, отношения между людьми и собственное поведение с усвоенными этическими нормами. 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</w:tc>
      </w:tr>
      <w:tr w:rsidR="00C64EBA" w:rsidRPr="000A38D6" w:rsidTr="003E0F5D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64EBA" w:rsidRPr="000A38D6" w:rsidTr="003E0F5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  <w:r w:rsidRPr="000A38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осуществлять оперативную аналитическую оценку ситуации, соотносить свои устремления с интересами других людей и социальных групп, продуктивно взаимодействовать с членами группы,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других людей.</w:t>
            </w:r>
          </w:p>
        </w:tc>
      </w:tr>
      <w:tr w:rsidR="00C64EBA" w:rsidRPr="000A38D6" w:rsidTr="003E0F5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содержание актуальной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правовой документации; современную научную и профессиональную терминолог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ресурс коммуникации для решения задач.</w:t>
            </w:r>
          </w:p>
        </w:tc>
      </w:tr>
      <w:tr w:rsidR="00C64EBA" w:rsidRPr="000A38D6" w:rsidTr="003E0F5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pacing w:val="-4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64EBA" w:rsidRPr="000A38D6" w:rsidTr="003E0F5D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номенклатура информационных источников, применяемых в профессиональной деятельности; приемы структурирования информации; форма</w:t>
            </w:r>
          </w:p>
        </w:tc>
      </w:tr>
      <w:tr w:rsidR="00C64EBA" w:rsidRPr="000A38D6" w:rsidTr="003E0F5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10" w:type="dxa"/>
            <w:vMerge w:val="restart"/>
          </w:tcPr>
          <w:p w:rsidR="00C64EBA" w:rsidRPr="0081470F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C64EBA" w:rsidRPr="000A38D6" w:rsidTr="0049308D">
        <w:trPr>
          <w:cantSplit/>
          <w:trHeight w:val="270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64EBA" w:rsidRPr="000A38D6" w:rsidTr="003E0F5D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Работать в коллективе, эффективно общаться с коллегами, руководством</w:t>
            </w:r>
          </w:p>
        </w:tc>
        <w:tc>
          <w:tcPr>
            <w:tcW w:w="5449" w:type="dxa"/>
            <w:shd w:val="clear" w:color="auto" w:fill="auto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64EBA" w:rsidRPr="000A38D6" w:rsidTr="003E0F5D">
        <w:trPr>
          <w:cantSplit/>
          <w:trHeight w:val="855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C64EBA" w:rsidRPr="000A38D6" w:rsidTr="003E0F5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определять организационно-правовые формы организаций; находить и использовать необходимую информацию; определять состав материальных, трудовых и финансовых ресурсов организации; заполнять первичные документы по деятельности организации; рассчитывать по принятой методике основные показатели деятельности организации</w:t>
            </w:r>
          </w:p>
        </w:tc>
      </w:tr>
      <w:tr w:rsidR="00C64EBA" w:rsidRPr="000A38D6" w:rsidTr="003E0F5D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сущность организации как основного звена отрасли; основные принципы построения системы организации; методы оценки эффективности, организацию производственного процесса; состав материальных, трудовых и финансовых ресурсов организации показатели их эффективного использования.</w:t>
            </w:r>
          </w:p>
        </w:tc>
      </w:tr>
      <w:tr w:rsidR="00C64EBA" w:rsidRPr="000A38D6" w:rsidTr="003E0F5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64EBA" w:rsidRPr="000A38D6" w:rsidTr="003E0F5D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способы физического, духовного и интеллектуального саморазвития, эмоциональной </w:t>
            </w:r>
            <w:proofErr w:type="spellStart"/>
            <w:r w:rsidRPr="000A38D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A38D6">
              <w:rPr>
                <w:rFonts w:ascii="Times New Roman" w:hAnsi="Times New Roman"/>
                <w:sz w:val="24"/>
                <w:szCs w:val="24"/>
              </w:rPr>
              <w:t>самоподдержки</w:t>
            </w:r>
            <w:proofErr w:type="spellEnd"/>
            <w:r w:rsidRPr="000A38D6">
              <w:rPr>
                <w:rFonts w:ascii="Times New Roman" w:hAnsi="Times New Roman"/>
                <w:sz w:val="24"/>
                <w:szCs w:val="24"/>
              </w:rPr>
              <w:t>, непрерывное самопознание, развитие необходимых современному человеку личностных качеств, формирование психологической грамотности, культуры мышления и поведения.</w:t>
            </w:r>
          </w:p>
        </w:tc>
      </w:tr>
      <w:tr w:rsidR="00C64EBA" w:rsidRPr="000A38D6" w:rsidTr="003E0F5D">
        <w:trPr>
          <w:cantSplit/>
          <w:trHeight w:val="1114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9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64EBA" w:rsidRPr="000A38D6" w:rsidTr="0049308D">
        <w:trPr>
          <w:cantSplit/>
          <w:trHeight w:val="1130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64EBA" w:rsidRPr="000A38D6" w:rsidTr="003E0F5D">
        <w:trPr>
          <w:cantSplit/>
          <w:trHeight w:val="1407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стандартом среднего общего образования.</w:t>
            </w: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64EBA" w:rsidRPr="000A38D6" w:rsidTr="003E0F5D">
        <w:trPr>
          <w:cantSplit/>
          <w:trHeight w:val="1407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64EBA" w:rsidRPr="000A38D6" w:rsidTr="0049308D">
        <w:trPr>
          <w:cantSplit/>
          <w:trHeight w:val="1469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описывать значимость своей специальности; применять стандарты антикоррупционного поведения.</w:t>
            </w:r>
          </w:p>
        </w:tc>
      </w:tr>
      <w:tr w:rsidR="00C64EBA" w:rsidRPr="000A38D6" w:rsidTr="003E0F5D">
        <w:trPr>
          <w:cantSplit/>
          <w:trHeight w:val="1760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C64EBA" w:rsidRPr="000A38D6" w:rsidTr="003E0F5D">
        <w:trPr>
          <w:cantSplit/>
          <w:trHeight w:val="1760"/>
          <w:jc w:val="center"/>
        </w:trPr>
        <w:tc>
          <w:tcPr>
            <w:tcW w:w="1199" w:type="dxa"/>
            <w:vMerge w:val="restart"/>
          </w:tcPr>
          <w:p w:rsidR="00C64EBA" w:rsidRPr="000A38D6" w:rsidRDefault="00C64EBA" w:rsidP="003E0F5D">
            <w:pPr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iCs/>
                <w:sz w:val="24"/>
                <w:szCs w:val="24"/>
              </w:rPr>
              <w:t>ОК 12</w:t>
            </w:r>
          </w:p>
        </w:tc>
        <w:tc>
          <w:tcPr>
            <w:tcW w:w="2410" w:type="dxa"/>
            <w:vMerge w:val="restart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64EBA" w:rsidRPr="000A38D6" w:rsidTr="003E0F5D">
        <w:trPr>
          <w:cantSplit/>
          <w:trHeight w:val="1409"/>
          <w:jc w:val="center"/>
        </w:trPr>
        <w:tc>
          <w:tcPr>
            <w:tcW w:w="1199" w:type="dxa"/>
            <w:vMerge/>
          </w:tcPr>
          <w:p w:rsidR="00C64EBA" w:rsidRPr="000A38D6" w:rsidRDefault="00C64EBA" w:rsidP="003E0F5D">
            <w:pPr>
              <w:ind w:lef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E45F92" w:rsidRPr="00C64EBA" w:rsidRDefault="00E45F92" w:rsidP="00C64E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4EBA"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</w:t>
      </w:r>
    </w:p>
    <w:p w:rsidR="00E45F92" w:rsidRPr="003E5724" w:rsidRDefault="00E45F92" w:rsidP="00E45F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303"/>
        <w:gridCol w:w="3330"/>
      </w:tblGrid>
      <w:tr w:rsidR="00C64EBA" w:rsidRPr="000A38D6" w:rsidTr="003E0F5D">
        <w:trPr>
          <w:jc w:val="center"/>
        </w:trPr>
        <w:tc>
          <w:tcPr>
            <w:tcW w:w="2440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C64EBA" w:rsidRPr="000A38D6" w:rsidRDefault="00C64EBA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03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C64EBA" w:rsidRPr="000A38D6" w:rsidRDefault="00C64EBA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30" w:type="dxa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 w:rsidRPr="000A38D6">
              <w:rPr>
                <w:rStyle w:val="a7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C64EBA" w:rsidRPr="000A38D6" w:rsidTr="003E0F5D">
        <w:trPr>
          <w:trHeight w:val="489"/>
          <w:jc w:val="center"/>
        </w:trPr>
        <w:tc>
          <w:tcPr>
            <w:tcW w:w="2440" w:type="dxa"/>
            <w:vMerge w:val="restart"/>
          </w:tcPr>
          <w:p w:rsidR="00C64EBA" w:rsidRPr="000A38D6" w:rsidRDefault="00C64EBA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Исполнительская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ладеть приемами </w:t>
            </w:r>
            <w:proofErr w:type="spellStart"/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, видами артикуляции, интонированием, фразировкой;</w:t>
            </w:r>
          </w:p>
        </w:tc>
      </w:tr>
      <w:tr w:rsidR="00C64EBA" w:rsidRPr="000A38D6" w:rsidTr="003E0F5D">
        <w:trPr>
          <w:trHeight w:val="41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передавать композиционные и стилистические особенности исполняемого сочинения;</w:t>
            </w:r>
          </w:p>
        </w:tc>
      </w:tr>
      <w:tr w:rsidR="00C64EBA" w:rsidRPr="000A38D6" w:rsidTr="003E0F5D">
        <w:trPr>
          <w:trHeight w:val="417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08D" w:rsidRDefault="00C64EBA" w:rsidP="0049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и физиологические основы функционирования исполнительского аппарата;</w:t>
            </w:r>
          </w:p>
          <w:p w:rsidR="00C64EBA" w:rsidRPr="000A38D6" w:rsidRDefault="00C64EBA" w:rsidP="004930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принципы работы с различными видами фактуры</w:t>
            </w:r>
          </w:p>
        </w:tc>
      </w:tr>
      <w:tr w:rsidR="00C64EBA" w:rsidRPr="000A38D6" w:rsidTr="003E0F5D">
        <w:trPr>
          <w:trHeight w:val="46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ладение навыком отбора наиболее эффективных методов, форм и видов сольной, ансамблевой и (или) концертмейстерской и (или) оркестровой репетиционной работы, профессиональной терминологией.</w:t>
            </w:r>
          </w:p>
        </w:tc>
      </w:tr>
      <w:tr w:rsidR="00C64EBA" w:rsidRPr="000A38D6" w:rsidTr="003E0F5D">
        <w:trPr>
          <w:trHeight w:val="46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9308D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планировать и вести сольный, ансамблевый и (или) концертмейстерский и (или) оркес</w:t>
            </w:r>
            <w:r w:rsidR="0049308D">
              <w:rPr>
                <w:rFonts w:ascii="Times New Roman" w:hAnsi="Times New Roman"/>
                <w:sz w:val="24"/>
                <w:szCs w:val="24"/>
              </w:rPr>
              <w:t>тровый репетиционный процесс;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совершенствовать и развивать собственные исполнительские навыки.</w:t>
            </w:r>
          </w:p>
        </w:tc>
      </w:tr>
      <w:tr w:rsidR="00C64EBA" w:rsidRPr="000A38D6" w:rsidTr="003E0F5D">
        <w:trPr>
          <w:trHeight w:val="46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9308D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b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A38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 сольной, ансамблевой и (или) концертмейстерской и (или) оркестровой репетиционной работы;</w:t>
            </w:r>
          </w:p>
          <w:p w:rsidR="00C64EBA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достижения выразительности звучания музыкального инструмента;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1.3 Осваивать сольный, ансамблевый, оркестровый исполнительский репертуар.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C64EBA" w:rsidRPr="000A38D6" w:rsidRDefault="00C64EBA" w:rsidP="003E0F5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ладеть навыком подбора концертного репертуара для солиста или творческого коллектива, исходя из оценки его исполнительских возможностей.</w:t>
            </w:r>
          </w:p>
        </w:tc>
      </w:tr>
      <w:tr w:rsidR="00C64EBA" w:rsidRPr="000A38D6" w:rsidTr="003E0F5D">
        <w:trPr>
          <w:trHeight w:val="1152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формировать концертную программу солиста </w:t>
            </w: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или творческого коллектива</w:t>
            </w:r>
          </w:p>
        </w:tc>
      </w:tr>
      <w:tr w:rsidR="00C64EBA" w:rsidRPr="000A38D6" w:rsidTr="003E0F5D">
        <w:trPr>
          <w:trHeight w:val="1753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сольн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, ансамблев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, оркестров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репертуар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в области академического инструментального исполнительства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ладение навыками конструктивного критического анализа проделанной работы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осознавать и раскрывать художественное содержание музыкального произведения, воплощать его в звучании музыкального инструмента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9308D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– историческое развитие </w:t>
            </w:r>
            <w:r w:rsidR="0049308D">
              <w:rPr>
                <w:rFonts w:ascii="Times New Roman" w:hAnsi="Times New Roman"/>
                <w:sz w:val="24"/>
                <w:szCs w:val="24"/>
              </w:rPr>
              <w:t>исполнительских стилей;</w:t>
            </w:r>
          </w:p>
          <w:p w:rsidR="0049308D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– музыкально-языковые и исполнительские особенности инструментальных произвед</w:t>
            </w:r>
            <w:r w:rsidR="0049308D">
              <w:rPr>
                <w:rFonts w:ascii="Times New Roman" w:hAnsi="Times New Roman"/>
                <w:sz w:val="24"/>
                <w:szCs w:val="24"/>
              </w:rPr>
              <w:t>ений различных стилей и жанров;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– специальную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методическую и исследовательскую литературу по вопросам музыкально-инструментального искусства;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ладеть звукозаписывающей аппаратурой и компьютерными программами 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спользовать средства звукозаписи</w:t>
            </w: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омпьютерны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 xml:space="preserve"> звукозаписывающей аппаратуры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ПК 1.6. Применять базовые знания по устройству, ремонту и настройке своего инструмента для решения музыкально-исполнительских задач.</w:t>
            </w: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ладеть навыками настройки и ремонта специального музыкального инструмента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диагностировать проблемы в техническом состоянии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музыкального инструмента;</w:t>
            </w:r>
          </w:p>
        </w:tc>
      </w:tr>
      <w:tr w:rsidR="00C64EBA" w:rsidRPr="000A38D6" w:rsidTr="003E0F5D">
        <w:trPr>
          <w:trHeight w:val="305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конструкцию музыкального инструмента </w:t>
            </w:r>
          </w:p>
        </w:tc>
      </w:tr>
      <w:tr w:rsidR="00C64EBA" w:rsidRPr="000A38D6" w:rsidTr="003E0F5D">
        <w:trPr>
          <w:trHeight w:val="1549"/>
          <w:jc w:val="center"/>
        </w:trPr>
        <w:tc>
          <w:tcPr>
            <w:tcW w:w="2440" w:type="dxa"/>
            <w:vMerge w:val="restart"/>
          </w:tcPr>
          <w:p w:rsidR="00C64EBA" w:rsidRPr="000A38D6" w:rsidRDefault="00C64EBA" w:rsidP="003E0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1.7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C64EBA" w:rsidRPr="000A38D6" w:rsidRDefault="00C64EBA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BA" w:rsidRPr="000A38D6" w:rsidRDefault="00C64EBA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определять задачи творческого коллектива и осуществлять контроль за их выполнением</w:t>
            </w:r>
          </w:p>
        </w:tc>
      </w:tr>
      <w:tr w:rsidR="00C64EBA" w:rsidRPr="000A38D6" w:rsidTr="003E0F5D">
        <w:trPr>
          <w:trHeight w:val="120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493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этические и психологические нормы взаимодей</w:t>
            </w:r>
            <w:r w:rsidR="0049308D">
              <w:rPr>
                <w:rFonts w:ascii="Times New Roman" w:hAnsi="Times New Roman"/>
                <w:sz w:val="24"/>
                <w:szCs w:val="24"/>
              </w:rPr>
              <w:t>ствия с творческим коллективом;</w:t>
            </w:r>
          </w:p>
        </w:tc>
      </w:tr>
      <w:tr w:rsidR="00C64EBA" w:rsidRPr="000A38D6" w:rsidTr="003E0F5D">
        <w:trPr>
          <w:trHeight w:val="46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ладеть навыком составления плана репетиционной и концертной работы творческого коллектива.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1.8. Создавать концертно-тематические программы с учетом специфики восприятия слушателей различных возрастных групп.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64EBA" w:rsidRPr="000A38D6" w:rsidRDefault="00C64EBA" w:rsidP="003E0F5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навыком проведения концертных музыкально-инструментальных мероприятий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планировать и организовывать концертные музыкально-инструментальные мероприятия в организациях дополнительного образования детей и взрослых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4930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концертных музыкально-инструментальных мероприятий;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C64EBA" w:rsidRPr="000A38D6" w:rsidRDefault="00C64EBA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C64EBA" w:rsidRPr="000A38D6" w:rsidRDefault="00C64EBA" w:rsidP="0049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педагогической работы с</w:t>
            </w:r>
            <w:r w:rsidR="00493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обучающимися разных возрастов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9B7A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организовывать и</w:t>
            </w:r>
            <w:r w:rsidR="00493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методически подготавливать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проведение урока в исполнительском классе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9B7A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творческие и педагогические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школы; музыкально-педагогический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репертуар в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организациях дополнительного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образования детей (детских школах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искусств по видам искусств)</w:t>
            </w:r>
          </w:p>
        </w:tc>
      </w:tr>
      <w:tr w:rsidR="00C64EBA" w:rsidRPr="000A38D6" w:rsidTr="003E0F5D">
        <w:trPr>
          <w:trHeight w:val="1102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C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различных методик обучения;</w:t>
            </w:r>
          </w:p>
          <w:p w:rsidR="00C64EBA" w:rsidRPr="003A03C4" w:rsidRDefault="00C64EBA" w:rsidP="003E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лекционной работы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64EBA" w:rsidRPr="003A03C4" w:rsidRDefault="00C64EBA" w:rsidP="009B7A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использовать теоретические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сведения о личности и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межличностных отношениях в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EBA" w:rsidRPr="003A03C4" w:rsidRDefault="009B7A8F" w:rsidP="009B7A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4EBA" w:rsidRPr="000A38D6">
              <w:rPr>
                <w:rFonts w:ascii="Times New Roman" w:hAnsi="Times New Roman"/>
                <w:sz w:val="24"/>
                <w:szCs w:val="24"/>
              </w:rPr>
              <w:t>рофессиональную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EBA" w:rsidRPr="000A38D6">
              <w:rPr>
                <w:rFonts w:ascii="Times New Roman" w:hAnsi="Times New Roman"/>
                <w:sz w:val="24"/>
                <w:szCs w:val="24"/>
              </w:rPr>
              <w:t>терминологию;</w:t>
            </w:r>
            <w:r w:rsidR="00C6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EBA" w:rsidRPr="000A38D6">
              <w:rPr>
                <w:rFonts w:ascii="Times New Roman" w:hAnsi="Times New Roman"/>
                <w:sz w:val="24"/>
                <w:szCs w:val="24"/>
              </w:rPr>
              <w:t>психолого-педагогические особенности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EBA" w:rsidRPr="000A38D6">
              <w:rPr>
                <w:rFonts w:ascii="Times New Roman" w:hAnsi="Times New Roman"/>
                <w:sz w:val="24"/>
                <w:szCs w:val="24"/>
              </w:rPr>
              <w:t>детьми дошкольного и школьного возраста</w:t>
            </w:r>
          </w:p>
        </w:tc>
      </w:tr>
      <w:tr w:rsidR="00C64EBA" w:rsidRPr="000A38D6" w:rsidTr="003E0F5D">
        <w:trPr>
          <w:trHeight w:val="134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2.3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C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различных методик обучения;</w:t>
            </w:r>
          </w:p>
          <w:p w:rsidR="00C64EBA" w:rsidRPr="003A03C4" w:rsidRDefault="00C64EBA" w:rsidP="003E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лекционной работы</w:t>
            </w:r>
          </w:p>
        </w:tc>
      </w:tr>
      <w:tr w:rsidR="00C64EBA" w:rsidRPr="000A38D6" w:rsidTr="003E0F5D">
        <w:trPr>
          <w:trHeight w:val="557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EBA" w:rsidRPr="000A38D6" w:rsidRDefault="00C64EBA" w:rsidP="009B7A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проводить методический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разбор музыкально-педагогического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репертуара разных эпох и стилей в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образовательных организациях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(детских школах искусств по видам искусств)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EBA" w:rsidRPr="003A03C4" w:rsidRDefault="00C64EBA" w:rsidP="009B7A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ведения учебной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документации в организациях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дополнительного образования,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общеобразовательных организациях и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D6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</w:t>
            </w:r>
            <w:r w:rsidR="009B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0A38D6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ПК 2.4. Осваивать основной учебно-педагогический репертуар.</w:t>
            </w: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организации обучения игре на инструменте с учетом возраста и уровня подготовки обучающихся;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делать подбор репертуара с учетом индивидуальных особенностей обучающегося;</w:t>
            </w:r>
          </w:p>
        </w:tc>
      </w:tr>
      <w:tr w:rsidR="00C64EBA" w:rsidRPr="000A38D6" w:rsidTr="003E0F5D">
        <w:trPr>
          <w:trHeight w:val="481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целей и задач воспитания педагогический репертуар детских музыкальных школ и детских школ искусств;</w:t>
            </w:r>
          </w:p>
        </w:tc>
      </w:tr>
      <w:tr w:rsidR="00C64EBA" w:rsidRPr="000A38D6" w:rsidTr="003E0F5D">
        <w:trPr>
          <w:trHeight w:val="116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 с учетом базовых основ педагогики</w:t>
            </w:r>
          </w:p>
        </w:tc>
      </w:tr>
      <w:tr w:rsidR="00C64EBA" w:rsidRPr="000A38D6" w:rsidTr="003E0F5D">
        <w:trPr>
          <w:trHeight w:val="952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делать подбор репертуара с учетом индивидуальных особенностей обучающегося;</w:t>
            </w:r>
          </w:p>
        </w:tc>
      </w:tr>
      <w:tr w:rsidR="00C64EBA" w:rsidRPr="000A38D6" w:rsidTr="003E0F5D">
        <w:trPr>
          <w:trHeight w:val="952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современные методики обучения игре на инструменте; творческие и педагогические исполнительские школы;</w:t>
            </w:r>
          </w:p>
        </w:tc>
      </w:tr>
      <w:tr w:rsidR="00C64EBA" w:rsidRPr="000A38D6" w:rsidTr="003E0F5D">
        <w:trPr>
          <w:trHeight w:val="1508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 с учетом базовых основ педагогики</w:t>
            </w:r>
          </w:p>
        </w:tc>
      </w:tr>
      <w:tr w:rsidR="00C64EBA" w:rsidRPr="000A38D6" w:rsidTr="003E0F5D">
        <w:trPr>
          <w:trHeight w:val="952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делать педагогический анализ ситуации в исполнительском классе;</w:t>
            </w:r>
          </w:p>
        </w:tc>
      </w:tr>
      <w:tr w:rsidR="00C64EBA" w:rsidRPr="000A38D6" w:rsidTr="003E0F5D">
        <w:trPr>
          <w:trHeight w:val="952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технику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64EBA" w:rsidRPr="000A38D6" w:rsidTr="003E0F5D">
        <w:trPr>
          <w:trHeight w:val="1459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 с учетом базовых основ педагогики.</w:t>
            </w:r>
          </w:p>
        </w:tc>
      </w:tr>
      <w:tr w:rsidR="00C64EBA" w:rsidRPr="000A38D6" w:rsidTr="003E0F5D">
        <w:trPr>
          <w:trHeight w:val="952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</w:t>
            </w:r>
          </w:p>
        </w:tc>
      </w:tr>
      <w:tr w:rsidR="00C64EBA" w:rsidRPr="000A38D6" w:rsidTr="003E0F5D">
        <w:trPr>
          <w:trHeight w:val="952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</w:tr>
      <w:tr w:rsidR="00C64EBA" w:rsidRPr="000A38D6" w:rsidTr="003E0F5D">
        <w:trPr>
          <w:trHeight w:val="1143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2.8. Владеть культурой устной и письменной речи, профессиональной терминологией.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3A03C4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Практический опыт: 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организации образовательного процесса с учетом базовых основ педагогики. </w:t>
            </w:r>
          </w:p>
        </w:tc>
      </w:tr>
      <w:tr w:rsidR="00C64EBA" w:rsidRPr="000A38D6" w:rsidTr="003E0F5D">
        <w:trPr>
          <w:trHeight w:val="134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3A03C4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3C4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C64EBA" w:rsidRPr="000A38D6" w:rsidTr="003E0F5D">
        <w:trPr>
          <w:trHeight w:val="788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3A03C4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3C4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основы теории воспитания и образования; профессиональную терминологию;</w:t>
            </w:r>
          </w:p>
        </w:tc>
      </w:tr>
      <w:tr w:rsidR="00C64EBA" w:rsidRPr="000A38D6" w:rsidTr="003E0F5D">
        <w:trPr>
          <w:trHeight w:val="1088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 w:rsidR="00C64EBA" w:rsidRPr="000A38D6" w:rsidRDefault="00C64EBA" w:rsidP="003E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3A03C4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Практический опыт: 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организации образовательного процесса с учетом базовых основ педагогики. </w:t>
            </w:r>
          </w:p>
        </w:tc>
      </w:tr>
      <w:tr w:rsidR="00C64EBA" w:rsidRPr="000A38D6" w:rsidTr="003E0F5D">
        <w:trPr>
          <w:trHeight w:val="1704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3A03C4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</w:tc>
      </w:tr>
      <w:tr w:rsidR="00C64EBA" w:rsidRPr="000A38D6" w:rsidTr="003E0F5D">
        <w:trPr>
          <w:trHeight w:val="2140"/>
          <w:jc w:val="center"/>
        </w:trPr>
        <w:tc>
          <w:tcPr>
            <w:tcW w:w="2440" w:type="dxa"/>
            <w:vMerge/>
          </w:tcPr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64EBA" w:rsidRPr="000A38D6" w:rsidRDefault="00C64EBA" w:rsidP="003E0F5D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EBA" w:rsidRPr="003A03C4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</w:p>
          <w:p w:rsidR="00C64EBA" w:rsidRPr="000A38D6" w:rsidRDefault="00C64EBA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D6">
              <w:rPr>
                <w:rFonts w:ascii="Times New Roman" w:hAnsi="Times New Roman"/>
                <w:sz w:val="24"/>
                <w:szCs w:val="24"/>
              </w:rPr>
              <w:t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</w:tc>
      </w:tr>
    </w:tbl>
    <w:p w:rsidR="00EE4804" w:rsidRDefault="00EE4804"/>
    <w:sectPr w:rsidR="00E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D8" w:rsidRDefault="004268D8" w:rsidP="002807C1">
      <w:pPr>
        <w:spacing w:after="0" w:line="240" w:lineRule="auto"/>
      </w:pPr>
      <w:r>
        <w:separator/>
      </w:r>
    </w:p>
  </w:endnote>
  <w:endnote w:type="continuationSeparator" w:id="0">
    <w:p w:rsidR="004268D8" w:rsidRDefault="004268D8" w:rsidP="002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D8" w:rsidRDefault="004268D8" w:rsidP="002807C1">
      <w:pPr>
        <w:spacing w:after="0" w:line="240" w:lineRule="auto"/>
      </w:pPr>
      <w:r>
        <w:separator/>
      </w:r>
    </w:p>
  </w:footnote>
  <w:footnote w:type="continuationSeparator" w:id="0">
    <w:p w:rsidR="004268D8" w:rsidRDefault="004268D8" w:rsidP="002807C1">
      <w:pPr>
        <w:spacing w:after="0" w:line="240" w:lineRule="auto"/>
      </w:pPr>
      <w:r>
        <w:continuationSeparator/>
      </w:r>
    </w:p>
  </w:footnote>
  <w:footnote w:id="1">
    <w:p w:rsidR="002807C1" w:rsidRPr="00F17472" w:rsidRDefault="002807C1" w:rsidP="002807C1">
      <w:pPr>
        <w:pStyle w:val="a5"/>
        <w:jc w:val="both"/>
        <w:rPr>
          <w:lang w:val="ru-RU"/>
        </w:rPr>
      </w:pPr>
      <w:r w:rsidRPr="00BF4F26">
        <w:rPr>
          <w:rStyle w:val="a7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C64EBA" w:rsidRPr="00E177A2" w:rsidRDefault="00C64EBA" w:rsidP="00C64EBA">
      <w:pPr>
        <w:pStyle w:val="a5"/>
        <w:jc w:val="both"/>
        <w:rPr>
          <w:i/>
          <w:lang w:val="ru-RU"/>
        </w:rPr>
      </w:pPr>
      <w:r>
        <w:rPr>
          <w:rStyle w:val="a7"/>
        </w:rPr>
        <w:footnoteRef/>
      </w:r>
      <w:r w:rsidRPr="00BC3366">
        <w:rPr>
          <w:lang w:val="ru-RU"/>
        </w:rPr>
        <w:t xml:space="preserve"> </w:t>
      </w:r>
      <w:r w:rsidRPr="00E177A2">
        <w:rPr>
          <w:i/>
          <w:lang w:val="ru-RU"/>
        </w:rPr>
        <w:t xml:space="preserve">Практический опыт, умения и знания по каждой из компетенций выбираются из соответствующего раздела ФГОС с учетом дополнений и </w:t>
      </w:r>
      <w:proofErr w:type="gramStart"/>
      <w:r w:rsidRPr="00E177A2">
        <w:rPr>
          <w:i/>
          <w:lang w:val="ru-RU"/>
        </w:rPr>
        <w:t>уточнений</w:t>
      </w:r>
      <w:proofErr w:type="gramEnd"/>
      <w:r w:rsidRPr="00E177A2">
        <w:rPr>
          <w:i/>
          <w:lang w:val="ru-RU"/>
        </w:rPr>
        <w:t xml:space="preserve"> предлагаемых разработчиком ПООП с учетом требований ПС и выбранной специфики примерной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16"/>
    <w:rsid w:val="00011D7E"/>
    <w:rsid w:val="002807C1"/>
    <w:rsid w:val="004268D8"/>
    <w:rsid w:val="0049308D"/>
    <w:rsid w:val="004B2752"/>
    <w:rsid w:val="005E1416"/>
    <w:rsid w:val="007F1DDB"/>
    <w:rsid w:val="009B7A8F"/>
    <w:rsid w:val="00C64EBA"/>
    <w:rsid w:val="00E32F16"/>
    <w:rsid w:val="00E45F92"/>
    <w:rsid w:val="00EE4804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3901-05A7-407B-84BB-26768CDC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7C1"/>
    <w:pPr>
      <w:ind w:left="720"/>
      <w:contextualSpacing/>
    </w:pPr>
  </w:style>
  <w:style w:type="paragraph" w:customStyle="1" w:styleId="TableBody">
    <w:name w:val="TableBody"/>
    <w:basedOn w:val="a"/>
    <w:uiPriority w:val="99"/>
    <w:rsid w:val="002807C1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807C1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rsid w:val="0028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807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2807C1"/>
    <w:rPr>
      <w:rFonts w:cs="Times New Roman"/>
      <w:vertAlign w:val="superscript"/>
    </w:rPr>
  </w:style>
  <w:style w:type="character" w:styleId="a8">
    <w:name w:val="Hyperlink"/>
    <w:uiPriority w:val="99"/>
    <w:unhideWhenUsed/>
    <w:rsid w:val="002807C1"/>
    <w:rPr>
      <w:color w:val="0000FF"/>
      <w:u w:val="single"/>
    </w:rPr>
  </w:style>
  <w:style w:type="paragraph" w:customStyle="1" w:styleId="ConsPlusNormal">
    <w:name w:val="ConsPlusNormal"/>
    <w:rsid w:val="00E45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14720&amp;date=01.08.2022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4720&amp;date=01.08.2022&amp;dst=100050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7</cp:revision>
  <dcterms:created xsi:type="dcterms:W3CDTF">2023-12-22T06:35:00Z</dcterms:created>
  <dcterms:modified xsi:type="dcterms:W3CDTF">2023-12-23T10:15:00Z</dcterms:modified>
</cp:coreProperties>
</file>