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55DE" w14:textId="77777777" w:rsidR="004C444D" w:rsidRPr="00365C2F" w:rsidRDefault="004C444D" w:rsidP="004C444D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365C2F">
        <w:rPr>
          <w:rFonts w:ascii="Times New Roman CYR" w:hAnsi="Times New Roman CYR" w:cs="Times New Roman CYR"/>
          <w:sz w:val="24"/>
          <w:szCs w:val="24"/>
        </w:rPr>
        <w:t>ДЕПАРТАМЕНТ КУЛЬТУРЫ БРЯНСКОЙ ОБЛАСТИ</w:t>
      </w:r>
    </w:p>
    <w:p w14:paraId="5A5C03D5" w14:textId="77777777" w:rsidR="004C444D" w:rsidRPr="00365C2F" w:rsidRDefault="004C444D" w:rsidP="004C444D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ГОСУДАРСТВЕННОЕ </w:t>
      </w:r>
      <w:r w:rsidRPr="00365C2F">
        <w:rPr>
          <w:rFonts w:ascii="Times New Roman CYR" w:hAnsi="Times New Roman CYR" w:cs="Times New Roman CYR"/>
          <w:b/>
          <w:bCs/>
          <w:caps/>
          <w:sz w:val="24"/>
          <w:szCs w:val="24"/>
        </w:rPr>
        <w:t>бюджетное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ПРОФЕССИОНАЛЬНОЕ  </w:t>
      </w:r>
    </w:p>
    <w:p w14:paraId="170BE895" w14:textId="77777777" w:rsidR="004C444D" w:rsidRPr="00365C2F" w:rsidRDefault="004C444D" w:rsidP="004C444D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ОБРАЗОВАТЕЛЬНОЕ УЧРЕЖДЕНИЕ </w:t>
      </w:r>
    </w:p>
    <w:p w14:paraId="3EE66CAD" w14:textId="77777777" w:rsidR="004C444D" w:rsidRPr="00365C2F" w:rsidRDefault="004C444D" w:rsidP="004C444D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65C2F">
        <w:rPr>
          <w:b/>
          <w:bCs/>
          <w:sz w:val="24"/>
          <w:szCs w:val="24"/>
        </w:rPr>
        <w:t>«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>БРЯНСКИЙ ОБЛАСТНОЙ КОЛЛЕДЖ ИСКУССТВ</w:t>
      </w:r>
      <w:r w:rsidRPr="00365C2F">
        <w:rPr>
          <w:b/>
          <w:bCs/>
          <w:sz w:val="24"/>
          <w:szCs w:val="24"/>
        </w:rPr>
        <w:t>»</w:t>
      </w:r>
    </w:p>
    <w:p w14:paraId="28E40CCE" w14:textId="77777777" w:rsidR="004C444D" w:rsidRPr="00365C2F" w:rsidRDefault="004C444D" w:rsidP="004C444D">
      <w:pPr>
        <w:pStyle w:val="Default"/>
      </w:pPr>
    </w:p>
    <w:tbl>
      <w:tblPr>
        <w:tblW w:w="14439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5083"/>
      </w:tblGrid>
      <w:tr w:rsidR="004C444D" w:rsidRPr="00365C2F" w14:paraId="01118EB0" w14:textId="77777777" w:rsidTr="004C444D">
        <w:trPr>
          <w:trHeight w:val="523"/>
        </w:trPr>
        <w:tc>
          <w:tcPr>
            <w:tcW w:w="935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321"/>
            </w:tblGrid>
            <w:tr w:rsidR="004C444D" w14:paraId="0B4C9A1E" w14:textId="77777777" w:rsidTr="004C444D">
              <w:tc>
                <w:tcPr>
                  <w:tcW w:w="4785" w:type="dxa"/>
                </w:tcPr>
                <w:p w14:paraId="4FCBFA26" w14:textId="77777777" w:rsidR="004C444D" w:rsidRDefault="004C444D" w:rsidP="007628A8">
                  <w:pPr>
                    <w:ind w:left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 на заседании Педагогического совета                                                                     Протокол от 31 августа2023г., № 1</w:t>
                  </w:r>
                </w:p>
                <w:p w14:paraId="5F48704D" w14:textId="77777777" w:rsidR="004C444D" w:rsidRDefault="004C444D" w:rsidP="007628A8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21" w:type="dxa"/>
                </w:tcPr>
                <w:p w14:paraId="79091468" w14:textId="77777777" w:rsidR="004C444D" w:rsidRDefault="004C444D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14:paraId="6C60E333" w14:textId="77777777" w:rsidR="004C444D" w:rsidRDefault="004C444D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Приказом директора</w:t>
                  </w:r>
                </w:p>
                <w:p w14:paraId="5BF8FA76" w14:textId="77777777" w:rsidR="004C444D" w:rsidRDefault="004C444D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01сентября 2023г., № 233-од</w:t>
                  </w:r>
                </w:p>
                <w:p w14:paraId="79AD6019" w14:textId="77777777" w:rsidR="004C444D" w:rsidRDefault="004C444D" w:rsidP="007628A8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4C12E45" w14:textId="77777777" w:rsidR="004C444D" w:rsidRDefault="004C444D" w:rsidP="00762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5218B77A" w14:textId="77777777" w:rsidR="004C444D" w:rsidRPr="00365C2F" w:rsidRDefault="004C444D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14:paraId="194395D2" w14:textId="77777777" w:rsidR="004C444D" w:rsidRPr="00365C2F" w:rsidRDefault="004C444D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РАБОТЫ </w:t>
            </w:r>
          </w:p>
          <w:p w14:paraId="50D74C3D" w14:textId="77777777" w:rsidR="004C444D" w:rsidRPr="00365C2F" w:rsidRDefault="004C444D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ГБПОУ «БРЯНСКИЙ ОБЛАСТНОЙ КОЛЛЕДЖ ИСКУССТВ»</w:t>
            </w:r>
          </w:p>
          <w:p w14:paraId="6E94ADC7" w14:textId="77777777" w:rsidR="004C444D" w:rsidRPr="00C02D12" w:rsidRDefault="004C444D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Pr="00DB2AE4">
              <w:rPr>
                <w:rFonts w:ascii="Times New Roman" w:hAnsi="Times New Roman"/>
                <w:sz w:val="28"/>
                <w:szCs w:val="28"/>
              </w:rPr>
              <w:t>3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2AE4">
              <w:rPr>
                <w:rFonts w:ascii="Times New Roman" w:hAnsi="Times New Roman"/>
                <w:sz w:val="28"/>
                <w:szCs w:val="28"/>
              </w:rPr>
              <w:t>4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14:paraId="58DBA187" w14:textId="77777777" w:rsidR="004C444D" w:rsidRDefault="004C444D" w:rsidP="004C4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5C2F">
              <w:rPr>
                <w:rFonts w:ascii="Times New Roman" w:hAnsi="Times New Roman"/>
                <w:b/>
                <w:sz w:val="24"/>
                <w:szCs w:val="24"/>
              </w:rPr>
              <w:t>План работы методического совета колледжа</w:t>
            </w:r>
          </w:p>
          <w:p w14:paraId="7CD0AA28" w14:textId="77777777" w:rsidR="004C444D" w:rsidRPr="00365C2F" w:rsidRDefault="004C444D" w:rsidP="004C444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12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5273"/>
              <w:gridCol w:w="1559"/>
              <w:gridCol w:w="1701"/>
            </w:tblGrid>
            <w:tr w:rsidR="004C444D" w:rsidRPr="003A58D6" w14:paraId="0BF4184E" w14:textId="77777777" w:rsidTr="004C444D">
              <w:trPr>
                <w:trHeight w:val="560"/>
              </w:trPr>
              <w:tc>
                <w:tcPr>
                  <w:tcW w:w="568" w:type="dxa"/>
                  <w:shd w:val="clear" w:color="auto" w:fill="auto"/>
                </w:tcPr>
                <w:p w14:paraId="6C1CB2DF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5273" w:type="dxa"/>
                  <w:shd w:val="clear" w:color="auto" w:fill="auto"/>
                </w:tcPr>
                <w:p w14:paraId="2406F60C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A19E687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EAD9D6A" w14:textId="77777777" w:rsidR="004C444D" w:rsidRPr="003A58D6" w:rsidRDefault="004C444D" w:rsidP="004C444D">
                  <w:pPr>
                    <w:widowControl w:val="0"/>
                    <w:tabs>
                      <w:tab w:val="left" w:pos="2018"/>
                      <w:tab w:val="left" w:pos="2302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Ответственный</w:t>
                  </w:r>
                </w:p>
                <w:p w14:paraId="357CB337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C444D" w:rsidRPr="003A58D6" w14:paraId="2C53738B" w14:textId="77777777" w:rsidTr="004C444D">
              <w:tc>
                <w:tcPr>
                  <w:tcW w:w="568" w:type="dxa"/>
                  <w:shd w:val="clear" w:color="auto" w:fill="auto"/>
                </w:tcPr>
                <w:p w14:paraId="2E551B37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14:paraId="1201CD46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73" w:type="dxa"/>
                  <w:shd w:val="clear" w:color="auto" w:fill="auto"/>
                </w:tcPr>
                <w:p w14:paraId="6A2CA40F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1.Утверждение состава методического совета колледжа и плана его работы на 2023-2024 уч.г.</w:t>
                  </w:r>
                </w:p>
                <w:p w14:paraId="4D9EC50A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2. Разработка ППССЗ, рабочих программ учебных дисциплин и профессиональных модулей, фондов оценочных средств в соответствии с требованиями актуализированных ФГОС СПО.</w:t>
                  </w:r>
                </w:p>
                <w:p w14:paraId="5EF9F88F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3. Утверждение планов работы ПЦК на 2023/2024 уч.г.</w:t>
                  </w:r>
                </w:p>
                <w:p w14:paraId="36C15D51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4. Утверждение кураторов ДШИ, ДХШ, ДМШ из числа преподавателей «БОКИ» и направлений профориентационной работы на 2023/2024 уч.г.</w:t>
                  </w:r>
                </w:p>
                <w:p w14:paraId="3325BE53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5. Организация областной выставки дипломных работ студентов Брянского областного колледжа искусств «Нить традиций», посвящённой Году педагога и наставника (октябрь-ноябрь 2023)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A033E15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06.09.2023</w:t>
                  </w:r>
                </w:p>
                <w:p w14:paraId="797193DA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5420570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 по УВР, зав.отделениями</w:t>
                  </w:r>
                </w:p>
                <w:p w14:paraId="20D75B41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методисты</w:t>
                  </w:r>
                </w:p>
                <w:p w14:paraId="00D47D9F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Председатели ПЦК</w:t>
                  </w:r>
                </w:p>
                <w:p w14:paraId="72E3E84B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444D" w:rsidRPr="003A58D6" w14:paraId="452F55D9" w14:textId="77777777" w:rsidTr="004C444D">
              <w:tc>
                <w:tcPr>
                  <w:tcW w:w="568" w:type="dxa"/>
                  <w:shd w:val="clear" w:color="auto" w:fill="auto"/>
                </w:tcPr>
                <w:p w14:paraId="188468E6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14:paraId="2AB90B62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73" w:type="dxa"/>
                  <w:shd w:val="clear" w:color="auto" w:fill="auto"/>
                </w:tcPr>
                <w:p w14:paraId="17F6818D" w14:textId="77777777" w:rsidR="004C444D" w:rsidRPr="003A58D6" w:rsidRDefault="004C444D" w:rsidP="004C444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ind w:left="459" w:hanging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Утверждение графика проведения открытых уроков на  2023-2024уч.г.</w:t>
                  </w:r>
                </w:p>
                <w:p w14:paraId="66D4B49E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2. Утверждение плана курсов повышения квалификации педагогическими работниками колледжа в 2023-2024 уч.г.</w:t>
                  </w:r>
                </w:p>
                <w:p w14:paraId="09220CA9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 xml:space="preserve">3. Планирование написания учебно-методических разработок и статей преподавателей в 2023-2024уч.г. </w:t>
                  </w:r>
                </w:p>
                <w:p w14:paraId="7A4C5B26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4. Рассмотрение и утверждение планов работы кураторов -наставников на 2023/24 уч.г.</w:t>
                  </w:r>
                </w:p>
                <w:p w14:paraId="5E51C401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5. Подготовка областного совещания для директоров МБУДО сферы культуры и искусства «Проблемы профессиональной работы в современных условиях региона. Потенциал ДШИ. Проблемы и перспективы»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1D9364E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04.10.2023</w:t>
                  </w:r>
                </w:p>
                <w:p w14:paraId="0504FCF2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B6882A5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зам.директора по УВР, </w:t>
                  </w:r>
                </w:p>
                <w:p w14:paraId="6368BD49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зав. отделениями</w:t>
                  </w:r>
                </w:p>
                <w:p w14:paraId="443283CE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ст.методисты</w:t>
                  </w:r>
                </w:p>
                <w:p w14:paraId="60F755BE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председатели ПЦК</w:t>
                  </w:r>
                </w:p>
                <w:p w14:paraId="0BA1470C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444D" w:rsidRPr="003A58D6" w14:paraId="213B8B4B" w14:textId="77777777" w:rsidTr="004C444D">
              <w:tc>
                <w:tcPr>
                  <w:tcW w:w="568" w:type="dxa"/>
                  <w:shd w:val="clear" w:color="auto" w:fill="auto"/>
                </w:tcPr>
                <w:p w14:paraId="43FD5267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</w:t>
                  </w:r>
                </w:p>
                <w:p w14:paraId="684F1AD3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73" w:type="dxa"/>
                  <w:shd w:val="clear" w:color="auto" w:fill="auto"/>
                </w:tcPr>
                <w:p w14:paraId="3DC4EF96" w14:textId="77777777" w:rsidR="004C444D" w:rsidRPr="003A58D6" w:rsidRDefault="004C444D" w:rsidP="007628A8">
                  <w:pPr>
                    <w:spacing w:line="240" w:lineRule="auto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 xml:space="preserve">1. Планирование работы преподавателей по обобщению педагогического опыта. </w:t>
                  </w:r>
                </w:p>
                <w:p w14:paraId="47282CA7" w14:textId="77777777" w:rsidR="004C444D" w:rsidRPr="003A58D6" w:rsidRDefault="004C444D" w:rsidP="004C444D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line="240" w:lineRule="auto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2. Планирование работы областных методических объединений преподавателей ССУЗов УГС «Музыкальное искусство», «Изобразительное и прикладные виды искусств», «Социально-культурная деятельность».</w:t>
                  </w:r>
                </w:p>
                <w:p w14:paraId="6B45D05E" w14:textId="77777777" w:rsidR="004C444D" w:rsidRPr="003A58D6" w:rsidRDefault="004C444D" w:rsidP="004C444D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line="240" w:lineRule="auto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3. Подготовка к проведению совещания с директорами ДШИ и ДХШ г. Брянск.</w:t>
                  </w:r>
                </w:p>
                <w:p w14:paraId="70578DD9" w14:textId="77777777" w:rsidR="004C444D" w:rsidRPr="003A58D6" w:rsidRDefault="004C444D" w:rsidP="004C444D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line="240" w:lineRule="auto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4. Подготовка к проведению областной выездной музыкально-тематической выставки «Мир Рахманинова»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посвящённ</w:t>
                  </w: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ой 150-летию С.В. Рахманинова (04-09.12.23).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9E9A6A8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01.11.2023</w:t>
                  </w:r>
                </w:p>
                <w:p w14:paraId="43AB595E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F9038ED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 по УВР,</w:t>
                  </w:r>
                </w:p>
                <w:p w14:paraId="7AE4A466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</w:p>
                <w:p w14:paraId="3083E81F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ст.методисты</w:t>
                  </w:r>
                </w:p>
                <w:p w14:paraId="4F6CCBE5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председатели ПЦК</w:t>
                  </w:r>
                </w:p>
                <w:p w14:paraId="1BD6F9D8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444D" w:rsidRPr="003A58D6" w14:paraId="4B84E2E5" w14:textId="77777777" w:rsidTr="004C444D">
              <w:tc>
                <w:tcPr>
                  <w:tcW w:w="568" w:type="dxa"/>
                  <w:shd w:val="clear" w:color="auto" w:fill="auto"/>
                </w:tcPr>
                <w:p w14:paraId="045B7C17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73" w:type="dxa"/>
                  <w:shd w:val="clear" w:color="auto" w:fill="auto"/>
                </w:tcPr>
                <w:p w14:paraId="44B4288A" w14:textId="77777777" w:rsidR="004C444D" w:rsidRPr="003A58D6" w:rsidRDefault="004C444D" w:rsidP="007628A8">
                  <w:pPr>
                    <w:spacing w:line="240" w:lineRule="auto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 директоров ДШИ и ДХШ г.Брянск с председателями ПЦК ГБПОУ «Брянский областной колледж искусств» по вопросам наставничества и соглашения о совместной деятельности.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E841A16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22.11.2023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CE9A3AC" w14:textId="77777777" w:rsidR="004C444D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Директор,</w:t>
                  </w:r>
                </w:p>
                <w:p w14:paraId="6A38C39D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 по УВР,</w:t>
                  </w:r>
                </w:p>
                <w:p w14:paraId="1EB55ED7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методисты</w:t>
                  </w:r>
                </w:p>
                <w:p w14:paraId="2F041ACC" w14:textId="77777777" w:rsidR="004C444D" w:rsidRPr="003A58D6" w:rsidRDefault="004C444D" w:rsidP="007628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председатели ПЦК</w:t>
                  </w:r>
                </w:p>
              </w:tc>
            </w:tr>
            <w:tr w:rsidR="004C444D" w:rsidRPr="003A58D6" w14:paraId="10C01DF6" w14:textId="77777777" w:rsidTr="004C444D">
              <w:tc>
                <w:tcPr>
                  <w:tcW w:w="568" w:type="dxa"/>
                  <w:shd w:val="clear" w:color="auto" w:fill="auto"/>
                </w:tcPr>
                <w:p w14:paraId="44013C6A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73" w:type="dxa"/>
                  <w:shd w:val="clear" w:color="auto" w:fill="auto"/>
                </w:tcPr>
                <w:p w14:paraId="7E778472" w14:textId="77777777" w:rsidR="004C444D" w:rsidRPr="003A58D6" w:rsidRDefault="004C444D" w:rsidP="004C444D">
                  <w:pPr>
                    <w:numPr>
                      <w:ilvl w:val="0"/>
                      <w:numId w:val="5"/>
                    </w:numPr>
                    <w:spacing w:line="240" w:lineRule="auto"/>
                    <w:ind w:left="0" w:firstLine="2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Утверждение зачётно-экзаменационных материалов к промежуточной аттестации.</w:t>
                  </w:r>
                </w:p>
                <w:p w14:paraId="4A2116BB" w14:textId="77777777" w:rsidR="004C444D" w:rsidRPr="003A58D6" w:rsidRDefault="004C444D" w:rsidP="004C444D">
                  <w:pPr>
                    <w:numPr>
                      <w:ilvl w:val="0"/>
                      <w:numId w:val="5"/>
                    </w:numPr>
                    <w:spacing w:line="240" w:lineRule="auto"/>
                    <w:ind w:left="0" w:firstLine="2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Утверждение программ ГИА, тем ВКР.</w:t>
                  </w:r>
                </w:p>
                <w:p w14:paraId="7271CD96" w14:textId="77777777" w:rsidR="004C444D" w:rsidRPr="003A58D6" w:rsidRDefault="004C444D" w:rsidP="004C444D">
                  <w:pPr>
                    <w:numPr>
                      <w:ilvl w:val="0"/>
                      <w:numId w:val="5"/>
                    </w:numPr>
                    <w:spacing w:line="240" w:lineRule="auto"/>
                    <w:ind w:left="0" w:firstLine="2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РУМО по УГС колледжа.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2E8E28A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06.12.2023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B47831B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 по УВР</w:t>
                  </w:r>
                </w:p>
                <w:p w14:paraId="517D5469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ст.методисты</w:t>
                  </w:r>
                </w:p>
                <w:p w14:paraId="501C236D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председатели ПЦК</w:t>
                  </w:r>
                </w:p>
                <w:p w14:paraId="6287D9EC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председатели РУМО</w:t>
                  </w:r>
                </w:p>
              </w:tc>
            </w:tr>
            <w:tr w:rsidR="004C444D" w:rsidRPr="003A58D6" w14:paraId="1F78CF5C" w14:textId="77777777" w:rsidTr="004C444D">
              <w:tc>
                <w:tcPr>
                  <w:tcW w:w="568" w:type="dxa"/>
                  <w:shd w:val="clear" w:color="auto" w:fill="auto"/>
                </w:tcPr>
                <w:p w14:paraId="354A1712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73" w:type="dxa"/>
                  <w:shd w:val="clear" w:color="auto" w:fill="auto"/>
                </w:tcPr>
                <w:p w14:paraId="7663E9EC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1. Корректировка планов работ ПЦК на 2 семестр 2023-2024 уч. года.</w:t>
                  </w:r>
                </w:p>
                <w:p w14:paraId="72120183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2. Подготовка к проведению регионального этапа Всероссийской олимпиады по профмастерству (дизайн, ДПИ).</w:t>
                  </w:r>
                </w:p>
                <w:p w14:paraId="37D0E551" w14:textId="3295789F" w:rsidR="004C444D" w:rsidRPr="003A58D6" w:rsidRDefault="00533FD8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  <w:r w:rsidR="004C444D" w:rsidRPr="003A58D6">
                    <w:rPr>
                      <w:rFonts w:ascii="Times New Roman" w:hAnsi="Times New Roman"/>
                      <w:sz w:val="24"/>
                      <w:szCs w:val="24"/>
                    </w:rPr>
                    <w:t xml:space="preserve">. Подготовка к проведению Брянской открытой олимпиады по музыке «Национальные традиции в творчестве русских композиторов» для обучающихся 6-9 классов общеобразовательных учреждений </w:t>
                  </w:r>
                </w:p>
                <w:p w14:paraId="63FA2F76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(16 февраля 2024).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FFBB64F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17.01.2024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68DB284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 по УВР,</w:t>
                  </w:r>
                </w:p>
                <w:p w14:paraId="4506462C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зав. отделениями</w:t>
                  </w:r>
                </w:p>
                <w:p w14:paraId="1CBEE61F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ст.методисты</w:t>
                  </w:r>
                </w:p>
                <w:p w14:paraId="628EE876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председатели ПЦК </w:t>
                  </w:r>
                </w:p>
              </w:tc>
            </w:tr>
            <w:tr w:rsidR="004C444D" w:rsidRPr="003A58D6" w14:paraId="0A31F487" w14:textId="77777777" w:rsidTr="004C444D">
              <w:tc>
                <w:tcPr>
                  <w:tcW w:w="568" w:type="dxa"/>
                  <w:shd w:val="clear" w:color="auto" w:fill="auto"/>
                </w:tcPr>
                <w:p w14:paraId="78B7C3C0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73" w:type="dxa"/>
                  <w:shd w:val="clear" w:color="auto" w:fill="auto"/>
                </w:tcPr>
                <w:p w14:paraId="3CDD99F5" w14:textId="77777777" w:rsidR="004C444D" w:rsidRPr="003A58D6" w:rsidRDefault="004C444D" w:rsidP="007628A8">
                  <w:pPr>
                    <w:shd w:val="clear" w:color="auto" w:fill="FFFFFF"/>
                    <w:spacing w:line="240" w:lineRule="auto"/>
                    <w:ind w:right="1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 xml:space="preserve">1. Подготовка к проведению Брянского областного конкурса проектов, исследовательских работ </w:t>
                  </w:r>
                  <w:r w:rsidRPr="003A58D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«Новый взгляд» среди обучающихся детских школ искусств, общеобразовательных школ и образовательных учреждений СПО, посвящённый 300-летию Российской академии наук</w:t>
                  </w: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 xml:space="preserve"> (23.03.24). </w:t>
                  </w:r>
                </w:p>
                <w:p w14:paraId="1C681390" w14:textId="77777777" w:rsidR="004C444D" w:rsidRPr="003A58D6" w:rsidRDefault="004C444D" w:rsidP="007628A8">
                  <w:pPr>
                    <w:pStyle w:val="Default"/>
                    <w:jc w:val="both"/>
                  </w:pPr>
                  <w:r w:rsidRPr="003A58D6">
                    <w:t>2. Подготовка к проведению Брянского областного музыкального к</w:t>
                  </w:r>
                  <w:r w:rsidRPr="003A58D6">
                    <w:rPr>
                      <w:bCs/>
                    </w:rPr>
                    <w:t xml:space="preserve">онкурса </w:t>
                  </w:r>
                  <w:r w:rsidRPr="003A58D6">
                    <w:t xml:space="preserve">исполнителей отечественной музыки «Брянский колорит» для обучающихся </w:t>
                  </w:r>
                  <w:r w:rsidRPr="003A58D6">
                    <w:rPr>
                      <w:bCs/>
                    </w:rPr>
                    <w:t>детских школ искусств, образовательных учреждений СПО профиля «искусство и культура» (29-30.03.2024)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FC340B2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 xml:space="preserve"> 07.02.2024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095CE25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 по УВР,</w:t>
                  </w:r>
                </w:p>
                <w:p w14:paraId="6E124757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</w:p>
                <w:p w14:paraId="4E47D602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ст.методисты</w:t>
                  </w:r>
                </w:p>
                <w:p w14:paraId="34E9D8E1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председатели ПЦК, зав.отделениями</w:t>
                  </w:r>
                </w:p>
              </w:tc>
            </w:tr>
            <w:tr w:rsidR="004C444D" w:rsidRPr="003A58D6" w14:paraId="7EC401CF" w14:textId="77777777" w:rsidTr="004C444D">
              <w:tc>
                <w:tcPr>
                  <w:tcW w:w="568" w:type="dxa"/>
                  <w:shd w:val="clear" w:color="auto" w:fill="auto"/>
                </w:tcPr>
                <w:p w14:paraId="397E88C7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5273" w:type="dxa"/>
                  <w:shd w:val="clear" w:color="auto" w:fill="auto"/>
                </w:tcPr>
                <w:p w14:paraId="46521ACD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1.Утверждение зачётно-экзаменационных материалов  промежуточной аттестации (для 4 курса УГС «Изобразительное и декоративно-прикладные виды искусств, «Социально-культурная деятельность»).</w:t>
                  </w:r>
                </w:p>
                <w:p w14:paraId="56DB0283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 xml:space="preserve">2. Подготовка к проведению </w:t>
                  </w:r>
                  <w:r w:rsidRPr="003A58D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IX</w:t>
                  </w: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A58D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Брянской</w:t>
                  </w: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открытой областной олимпиады по изобразительному искусству  в номинации «Композиция» среди учащихся  детских художественных школ искусств и  отделений изобразительного искусства детских школ искусств, посвящённая 225-летию со дня рождения А.С. Пушкина (30.03.2024).</w:t>
                  </w:r>
                </w:p>
                <w:p w14:paraId="2AFC45D7" w14:textId="77777777" w:rsidR="004C444D" w:rsidRPr="003A58D6" w:rsidRDefault="004C444D" w:rsidP="007628A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3. Подготовка к проведению Брянского городского конкурса изобразительного искусства «Брянщина родная: у истоков Брянского края» для обучающихся средних общеобразовательных школ г.Брянск (08.04.2024).</w:t>
                  </w:r>
                </w:p>
                <w:p w14:paraId="2B101250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4.Подготовка к проведению Брянского областного к</w:t>
                  </w:r>
                  <w:r w:rsidRPr="003A58D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онкурса чтецов «Весна Победы» для обучающихся общеобразовательных школ, детских школ искусств и образовательных учреждений СПО (06.04.24)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29B4C4C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06.03.2024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ACAD328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 по УВР, зав.отделениями</w:t>
                  </w:r>
                </w:p>
                <w:p w14:paraId="12136D51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ст.методисты</w:t>
                  </w:r>
                </w:p>
                <w:p w14:paraId="0E55705B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председатели ПЦК </w:t>
                  </w:r>
                </w:p>
              </w:tc>
            </w:tr>
            <w:tr w:rsidR="004C444D" w:rsidRPr="003A58D6" w14:paraId="4DB1352A" w14:textId="77777777" w:rsidTr="004C444D">
              <w:tc>
                <w:tcPr>
                  <w:tcW w:w="568" w:type="dxa"/>
                  <w:shd w:val="clear" w:color="auto" w:fill="auto"/>
                </w:tcPr>
                <w:p w14:paraId="40866F97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73" w:type="dxa"/>
                  <w:shd w:val="clear" w:color="auto" w:fill="auto"/>
                </w:tcPr>
                <w:p w14:paraId="0073C468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1.Анализ результативности применяемых образовательных технологий. Творческие показы.</w:t>
                  </w:r>
                </w:p>
                <w:p w14:paraId="7442875F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2. Корректировка программ ГИА.</w:t>
                  </w:r>
                </w:p>
                <w:p w14:paraId="37502D31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 xml:space="preserve">3. Утверждение зачётно-экзаменационных материалов  промежуточной аттестации (для 4 курса УГС «Музыкальное искусство»). </w:t>
                  </w:r>
                </w:p>
                <w:p w14:paraId="19E2828D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 xml:space="preserve">4. Подготовка к проведению областного  фестиваля выпускников творческих специальностей </w:t>
                  </w:r>
                  <w:r w:rsidRPr="003A58D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детских школ искусств, общеобразовательных школ и образовательных учреждений СПО профиля «искусство и культура» </w:t>
                  </w: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«Созвездие талантов», посвящённый Десятилетию детства в РФ (концерты, выставки-ярмарки, деловая программа: мастер-классы и лектории) (15.04.-20.05.24).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1B71538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03.04.2024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7B5CF74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 по УВР,</w:t>
                  </w:r>
                </w:p>
                <w:p w14:paraId="64E43AE7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</w:p>
                <w:p w14:paraId="22B49EBD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ст.методисты</w:t>
                  </w:r>
                </w:p>
                <w:p w14:paraId="063A84F1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председатели ПЦК</w:t>
                  </w:r>
                </w:p>
                <w:p w14:paraId="0E0AC195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444D" w:rsidRPr="003A58D6" w14:paraId="4D53D15E" w14:textId="77777777" w:rsidTr="004C444D">
              <w:tc>
                <w:tcPr>
                  <w:tcW w:w="568" w:type="dxa"/>
                  <w:shd w:val="clear" w:color="auto" w:fill="auto"/>
                </w:tcPr>
                <w:p w14:paraId="22516367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73" w:type="dxa"/>
                  <w:shd w:val="clear" w:color="auto" w:fill="auto"/>
                </w:tcPr>
                <w:p w14:paraId="275F2369" w14:textId="77777777" w:rsidR="004C444D" w:rsidRPr="003A58D6" w:rsidRDefault="004C444D" w:rsidP="007628A8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1. Утверждение учебно-методических материалов.</w:t>
                  </w:r>
                </w:p>
                <w:p w14:paraId="07DE4771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2. Утверждение зачётно-экзаменационных материалов  промежуточной аттестации (для 1-3 курсов УГС «Изобразительное и прикладные виды искусств», «Музыкальное искусство», «Социально-культурная деятельность»).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5677AC9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15.05.2024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DDE6ED4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 по УВР,</w:t>
                  </w:r>
                </w:p>
                <w:p w14:paraId="794E6D97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</w:p>
                <w:p w14:paraId="50CF2AFF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ст.методисты</w:t>
                  </w:r>
                </w:p>
                <w:p w14:paraId="36B15D44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председатели ПЦК</w:t>
                  </w:r>
                </w:p>
              </w:tc>
            </w:tr>
            <w:tr w:rsidR="004C444D" w:rsidRPr="003A58D6" w14:paraId="116C2D59" w14:textId="77777777" w:rsidTr="004C444D">
              <w:tc>
                <w:tcPr>
                  <w:tcW w:w="568" w:type="dxa"/>
                  <w:shd w:val="clear" w:color="auto" w:fill="auto"/>
                </w:tcPr>
                <w:p w14:paraId="2393F0EC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73" w:type="dxa"/>
                  <w:shd w:val="clear" w:color="auto" w:fill="auto"/>
                </w:tcPr>
                <w:p w14:paraId="7D8E452E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1. Утверждение отчёта о результатах учебно-методической работы в 2023-2024уч.г.: анализ методической активности преподавателей колледжа</w:t>
                  </w:r>
                  <w:r w:rsidRPr="003A58D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3A58D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5600DF6F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 xml:space="preserve">2.Утверждение методической темы колледжа, </w:t>
                  </w: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направлений методической работы на 2024/25уч.г., рабочих учебных планов специальностей на 2024/25уч.г.</w:t>
                  </w:r>
                </w:p>
                <w:p w14:paraId="7A888A8D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3382C45" w14:textId="77777777" w:rsidR="004C444D" w:rsidRPr="003A58D6" w:rsidRDefault="004C444D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26.06.2024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D074661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 по УВР,</w:t>
                  </w:r>
                </w:p>
                <w:p w14:paraId="1B23E5FC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</w:p>
                <w:p w14:paraId="4B3ABA01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t>ст.методисты</w:t>
                  </w:r>
                </w:p>
                <w:p w14:paraId="26FEA0D1" w14:textId="77777777" w:rsidR="004C444D" w:rsidRPr="003A58D6" w:rsidRDefault="004C444D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8D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председатели ПЦК</w:t>
                  </w:r>
                </w:p>
              </w:tc>
            </w:tr>
          </w:tbl>
          <w:p w14:paraId="7E146461" w14:textId="77777777" w:rsidR="004C444D" w:rsidRPr="00395214" w:rsidRDefault="004C444D" w:rsidP="007628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br w:type="page"/>
            </w:r>
          </w:p>
          <w:p w14:paraId="6F5BCE27" w14:textId="77777777" w:rsidR="004C444D" w:rsidRPr="00CF63E9" w:rsidRDefault="004C444D" w:rsidP="007628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3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14:paraId="3000A42E" w14:textId="77777777" w:rsidR="004C444D" w:rsidRDefault="004C444D" w:rsidP="007628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A755D9" w14:textId="77777777" w:rsidR="004C444D" w:rsidRDefault="004C444D" w:rsidP="007628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953734" w14:textId="77777777" w:rsidR="004C444D" w:rsidRDefault="004C444D" w:rsidP="007628A8">
            <w:pPr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73A9C6" w14:textId="77777777" w:rsidR="004C444D" w:rsidRPr="00C02D12" w:rsidRDefault="004C444D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44C946" w14:textId="77777777" w:rsidR="004C444D" w:rsidRPr="00DB2AE4" w:rsidRDefault="004C444D" w:rsidP="007628A8">
            <w:pPr>
              <w:spacing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EA730D" w14:textId="77777777" w:rsidR="004C444D" w:rsidRPr="00365C2F" w:rsidRDefault="004C444D" w:rsidP="007628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65C2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5083" w:type="dxa"/>
          </w:tcPr>
          <w:p w14:paraId="1A4C6D80" w14:textId="77777777" w:rsidR="004C444D" w:rsidRPr="00365C2F" w:rsidRDefault="004C444D" w:rsidP="007628A8">
            <w:pPr>
              <w:pStyle w:val="Default"/>
            </w:pPr>
          </w:p>
        </w:tc>
      </w:tr>
    </w:tbl>
    <w:p w14:paraId="199BAF7C" w14:textId="77777777" w:rsidR="003C35E3" w:rsidRDefault="003C35E3"/>
    <w:sectPr w:rsidR="003C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E53"/>
    <w:multiLevelType w:val="hybridMultilevel"/>
    <w:tmpl w:val="1FAC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B1370"/>
    <w:multiLevelType w:val="hybridMultilevel"/>
    <w:tmpl w:val="E190DD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20243"/>
    <w:multiLevelType w:val="hybridMultilevel"/>
    <w:tmpl w:val="EAE030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46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9214C"/>
    <w:multiLevelType w:val="hybridMultilevel"/>
    <w:tmpl w:val="25BC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15EE5"/>
    <w:multiLevelType w:val="hybridMultilevel"/>
    <w:tmpl w:val="D03AB8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746AD6"/>
    <w:multiLevelType w:val="hybridMultilevel"/>
    <w:tmpl w:val="30BAC258"/>
    <w:lvl w:ilvl="0" w:tplc="5B7E53C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545"/>
    <w:rsid w:val="003C35E3"/>
    <w:rsid w:val="004C444D"/>
    <w:rsid w:val="00533FD8"/>
    <w:rsid w:val="00A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5FBF"/>
  <w15:docId w15:val="{8631AAA9-C4D8-40B1-A8C3-417E1CA4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44D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44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4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4C44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4C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C444D"/>
    <w:pPr>
      <w:ind w:left="720"/>
      <w:contextualSpacing/>
    </w:pPr>
  </w:style>
  <w:style w:type="character" w:styleId="a5">
    <w:name w:val="Strong"/>
    <w:uiPriority w:val="22"/>
    <w:qFormat/>
    <w:rsid w:val="004C444D"/>
    <w:rPr>
      <w:b/>
      <w:bCs/>
    </w:rPr>
  </w:style>
  <w:style w:type="character" w:customStyle="1" w:styleId="fontstyle64">
    <w:name w:val="fontstyle64"/>
    <w:rsid w:val="004C4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948</Words>
  <Characters>5405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Мы</cp:lastModifiedBy>
  <cp:revision>4</cp:revision>
  <dcterms:created xsi:type="dcterms:W3CDTF">2023-12-21T06:35:00Z</dcterms:created>
  <dcterms:modified xsi:type="dcterms:W3CDTF">2023-12-22T08:32:00Z</dcterms:modified>
</cp:coreProperties>
</file>